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50FF" w:rsidRDefault="008F5A8A" w:rsidP="00994A89">
      <w:pPr>
        <w:jc w:val="center"/>
        <w:rPr>
          <w:noProof/>
        </w:rPr>
      </w:pPr>
      <w:r>
        <w:rPr>
          <w:noProof/>
        </w:rPr>
        <w:drawing>
          <wp:inline distT="0" distB="0" distL="0" distR="0" wp14:anchorId="1CF31A2B" wp14:editId="04166F0F">
            <wp:extent cx="669290" cy="6838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9290" cy="683895"/>
                    </a:xfrm>
                    <a:prstGeom prst="rect">
                      <a:avLst/>
                    </a:prstGeom>
                    <a:noFill/>
                    <a:ln>
                      <a:noFill/>
                    </a:ln>
                  </pic:spPr>
                </pic:pic>
              </a:graphicData>
            </a:graphic>
          </wp:inline>
        </w:drawing>
      </w:r>
    </w:p>
    <w:p w:rsidR="00CE50FF" w:rsidRDefault="00CE50FF" w:rsidP="00CE50FF">
      <w:pPr>
        <w:jc w:val="center"/>
        <w:rPr>
          <w:color w:val="008000"/>
          <w:sz w:val="8"/>
        </w:rPr>
      </w:pPr>
      <w:r>
        <w:rPr>
          <w:color w:val="008000"/>
          <w:sz w:val="18"/>
        </w:rPr>
        <w:t xml:space="preserve">STATE OF </w:t>
      </w:r>
      <w:smartTag w:uri="urn:schemas-microsoft-com:office:smarttags" w:element="place">
        <w:smartTag w:uri="urn:schemas-microsoft-com:office:smarttags" w:element="State">
          <w:r>
            <w:rPr>
              <w:color w:val="008000"/>
              <w:sz w:val="18"/>
            </w:rPr>
            <w:t>WASHINGTON</w:t>
          </w:r>
        </w:smartTag>
      </w:smartTag>
    </w:p>
    <w:p w:rsidR="00CE50FF" w:rsidRDefault="00CE50FF" w:rsidP="00CE50FF">
      <w:pPr>
        <w:jc w:val="center"/>
        <w:rPr>
          <w:color w:val="008000"/>
        </w:rPr>
      </w:pPr>
      <w:r>
        <w:rPr>
          <w:color w:val="008000"/>
          <w:sz w:val="28"/>
        </w:rPr>
        <w:t>VETERANS AFFAIRS ADVISORY COMMITTEE</w:t>
      </w:r>
    </w:p>
    <w:p w:rsidR="00CE50FF" w:rsidRDefault="00CE50FF" w:rsidP="00CE50FF">
      <w:pPr>
        <w:widowControl w:val="0"/>
        <w:tabs>
          <w:tab w:val="center" w:pos="5112"/>
        </w:tabs>
        <w:jc w:val="center"/>
        <w:rPr>
          <w:b/>
        </w:rPr>
      </w:pPr>
      <w:r>
        <w:rPr>
          <w:i/>
          <w:color w:val="008000"/>
        </w:rPr>
        <w:t xml:space="preserve">PO BOX 41150 </w:t>
      </w:r>
      <w:r>
        <w:rPr>
          <w:rFonts w:ascii="Webdings" w:hAnsi="Webdings"/>
          <w:color w:val="008000"/>
          <w:sz w:val="12"/>
        </w:rPr>
        <w:t></w:t>
      </w:r>
      <w:r>
        <w:rPr>
          <w:i/>
          <w:color w:val="008000"/>
        </w:rPr>
        <w:t xml:space="preserve"> Olympia, Washington 98504-1150 </w:t>
      </w:r>
      <w:r>
        <w:rPr>
          <w:rFonts w:ascii="Webdings" w:hAnsi="Webdings"/>
          <w:color w:val="008000"/>
          <w:sz w:val="12"/>
        </w:rPr>
        <w:t></w:t>
      </w:r>
      <w:r>
        <w:rPr>
          <w:i/>
          <w:color w:val="008000"/>
        </w:rPr>
        <w:t xml:space="preserve"> 360-725-2167</w:t>
      </w:r>
    </w:p>
    <w:p w:rsidR="00CE50FF" w:rsidRDefault="00CE50FF" w:rsidP="00994A89">
      <w:pPr>
        <w:jc w:val="center"/>
        <w:rPr>
          <w:rFonts w:ascii="Arial" w:hAnsi="Arial" w:cs="Arial"/>
          <w:b/>
          <w:bCs/>
          <w:szCs w:val="32"/>
        </w:rPr>
      </w:pPr>
    </w:p>
    <w:p w:rsidR="0085727D" w:rsidRPr="000774DE" w:rsidRDefault="00994A89" w:rsidP="00994A89">
      <w:pPr>
        <w:jc w:val="center"/>
        <w:rPr>
          <w:rFonts w:ascii="Arial" w:hAnsi="Arial" w:cs="Arial"/>
          <w:b/>
          <w:bCs/>
          <w:szCs w:val="32"/>
        </w:rPr>
      </w:pPr>
      <w:r w:rsidRPr="000774DE">
        <w:rPr>
          <w:rFonts w:ascii="Arial" w:hAnsi="Arial" w:cs="Arial"/>
          <w:b/>
          <w:bCs/>
          <w:szCs w:val="32"/>
        </w:rPr>
        <w:t xml:space="preserve">Meeting </w:t>
      </w:r>
      <w:r w:rsidR="00CE50FF">
        <w:rPr>
          <w:rFonts w:ascii="Arial" w:hAnsi="Arial" w:cs="Arial"/>
          <w:b/>
          <w:bCs/>
          <w:szCs w:val="32"/>
        </w:rPr>
        <w:t>Minutes</w:t>
      </w:r>
    </w:p>
    <w:p w:rsidR="00994A89" w:rsidRPr="00994A89" w:rsidRDefault="00994A89">
      <w:pPr>
        <w:rPr>
          <w:rFonts w:ascii="Arial" w:hAnsi="Arial" w:cs="Arial"/>
        </w:rPr>
      </w:pPr>
    </w:p>
    <w:tbl>
      <w:tblPr>
        <w:tblStyle w:val="TableGrid"/>
        <w:tblW w:w="10548" w:type="dxa"/>
        <w:tblLook w:val="01E0" w:firstRow="1" w:lastRow="1" w:firstColumn="1" w:lastColumn="1" w:noHBand="0" w:noVBand="0"/>
      </w:tblPr>
      <w:tblGrid>
        <w:gridCol w:w="2665"/>
        <w:gridCol w:w="7883"/>
      </w:tblGrid>
      <w:tr w:rsidR="003D26D5" w:rsidRPr="00CE50FF" w:rsidTr="00AB11B3">
        <w:trPr>
          <w:trHeight w:val="578"/>
        </w:trPr>
        <w:tc>
          <w:tcPr>
            <w:tcW w:w="2665" w:type="dxa"/>
          </w:tcPr>
          <w:p w:rsidR="003D26D5" w:rsidRDefault="003D26D5" w:rsidP="00080903">
            <w:pPr>
              <w:rPr>
                <w:rFonts w:ascii="Arial" w:hAnsi="Arial" w:cs="Arial"/>
                <w:b/>
                <w:bCs/>
              </w:rPr>
            </w:pPr>
            <w:r w:rsidRPr="00CE50FF">
              <w:rPr>
                <w:rFonts w:ascii="Arial" w:hAnsi="Arial" w:cs="Arial"/>
                <w:b/>
                <w:bCs/>
              </w:rPr>
              <w:t>Meeting attended by</w:t>
            </w:r>
          </w:p>
          <w:p w:rsidR="00F72F8B" w:rsidRPr="00CE50FF" w:rsidRDefault="00F72F8B" w:rsidP="00080903">
            <w:pPr>
              <w:rPr>
                <w:rFonts w:ascii="Arial" w:hAnsi="Arial" w:cs="Arial"/>
                <w:b/>
                <w:bCs/>
              </w:rPr>
            </w:pPr>
            <w:r>
              <w:rPr>
                <w:rFonts w:ascii="Arial" w:hAnsi="Arial" w:cs="Arial"/>
                <w:b/>
                <w:bCs/>
              </w:rPr>
              <w:t>(VAAC Member)</w:t>
            </w:r>
          </w:p>
        </w:tc>
        <w:tc>
          <w:tcPr>
            <w:tcW w:w="7883" w:type="dxa"/>
          </w:tcPr>
          <w:p w:rsidR="003D26D5" w:rsidRPr="00CE50FF" w:rsidRDefault="000C435D" w:rsidP="000C5D9A">
            <w:pPr>
              <w:rPr>
                <w:rFonts w:ascii="Arial" w:hAnsi="Arial" w:cs="Arial"/>
              </w:rPr>
            </w:pPr>
            <w:r>
              <w:rPr>
                <w:rFonts w:ascii="Arial" w:hAnsi="Arial" w:cs="Arial"/>
              </w:rPr>
              <w:t>Chuck Wharton</w:t>
            </w:r>
            <w:r w:rsidR="00F936BC">
              <w:rPr>
                <w:rFonts w:ascii="Arial" w:hAnsi="Arial" w:cs="Arial"/>
              </w:rPr>
              <w:t xml:space="preserve">, </w:t>
            </w:r>
            <w:r w:rsidR="000C5D9A">
              <w:rPr>
                <w:rFonts w:ascii="Arial" w:hAnsi="Arial" w:cs="Arial"/>
              </w:rPr>
              <w:t>Rufus Hoefer</w:t>
            </w:r>
            <w:r w:rsidR="00F936BC">
              <w:rPr>
                <w:rFonts w:ascii="Arial" w:hAnsi="Arial" w:cs="Arial"/>
              </w:rPr>
              <w:t xml:space="preserve"> and Bob Wallace</w:t>
            </w:r>
          </w:p>
        </w:tc>
      </w:tr>
      <w:tr w:rsidR="003D26D5" w:rsidRPr="00CE50FF" w:rsidTr="00AB11B3">
        <w:trPr>
          <w:trHeight w:val="155"/>
        </w:trPr>
        <w:tc>
          <w:tcPr>
            <w:tcW w:w="2665" w:type="dxa"/>
            <w:shd w:val="clear" w:color="auto" w:fill="auto"/>
          </w:tcPr>
          <w:p w:rsidR="003D26D5" w:rsidRPr="00CE50FF" w:rsidRDefault="003D26D5" w:rsidP="00080903">
            <w:pPr>
              <w:rPr>
                <w:rFonts w:ascii="Arial" w:hAnsi="Arial" w:cs="Arial"/>
                <w:b/>
                <w:bCs/>
              </w:rPr>
            </w:pPr>
            <w:r w:rsidRPr="00CE50FF">
              <w:rPr>
                <w:rFonts w:ascii="Arial" w:hAnsi="Arial" w:cs="Arial"/>
                <w:b/>
                <w:bCs/>
              </w:rPr>
              <w:t xml:space="preserve">Date </w:t>
            </w:r>
          </w:p>
        </w:tc>
        <w:tc>
          <w:tcPr>
            <w:tcW w:w="7883" w:type="dxa"/>
          </w:tcPr>
          <w:p w:rsidR="003D26D5" w:rsidRPr="00CE50FF" w:rsidRDefault="000C5D9A" w:rsidP="00452FB4">
            <w:pPr>
              <w:rPr>
                <w:rFonts w:ascii="Arial" w:hAnsi="Arial" w:cs="Arial"/>
              </w:rPr>
            </w:pPr>
            <w:r>
              <w:rPr>
                <w:rFonts w:ascii="Arial" w:hAnsi="Arial" w:cs="Arial"/>
              </w:rPr>
              <w:t>November 16, 2017</w:t>
            </w:r>
          </w:p>
        </w:tc>
      </w:tr>
      <w:tr w:rsidR="003D26D5" w:rsidRPr="00CE50FF" w:rsidTr="00AB11B3">
        <w:trPr>
          <w:trHeight w:val="154"/>
        </w:trPr>
        <w:tc>
          <w:tcPr>
            <w:tcW w:w="2665" w:type="dxa"/>
            <w:shd w:val="clear" w:color="auto" w:fill="auto"/>
          </w:tcPr>
          <w:p w:rsidR="003D26D5" w:rsidRPr="00CE50FF" w:rsidRDefault="003D26D5" w:rsidP="00080903">
            <w:pPr>
              <w:rPr>
                <w:rFonts w:ascii="Arial" w:hAnsi="Arial" w:cs="Arial"/>
                <w:b/>
                <w:bCs/>
              </w:rPr>
            </w:pPr>
            <w:r w:rsidRPr="00CE50FF">
              <w:rPr>
                <w:rFonts w:ascii="Arial" w:hAnsi="Arial" w:cs="Arial"/>
                <w:b/>
                <w:bCs/>
              </w:rPr>
              <w:t>Time</w:t>
            </w:r>
          </w:p>
        </w:tc>
        <w:tc>
          <w:tcPr>
            <w:tcW w:w="7883" w:type="dxa"/>
          </w:tcPr>
          <w:p w:rsidR="003D26D5" w:rsidRPr="00CE50FF" w:rsidRDefault="000C5D9A" w:rsidP="00943705">
            <w:pPr>
              <w:rPr>
                <w:rFonts w:ascii="Arial" w:hAnsi="Arial" w:cs="Arial"/>
              </w:rPr>
            </w:pPr>
            <w:r>
              <w:rPr>
                <w:rFonts w:ascii="Arial" w:hAnsi="Arial" w:cs="Arial"/>
              </w:rPr>
              <w:t>9</w:t>
            </w:r>
            <w:r w:rsidR="003B6DA0">
              <w:rPr>
                <w:rFonts w:ascii="Arial" w:hAnsi="Arial" w:cs="Arial"/>
              </w:rPr>
              <w:t>:00 a.m. – 12:</w:t>
            </w:r>
            <w:r w:rsidR="005A130B">
              <w:rPr>
                <w:rFonts w:ascii="Arial" w:hAnsi="Arial" w:cs="Arial"/>
              </w:rPr>
              <w:t>0</w:t>
            </w:r>
            <w:r w:rsidR="003B6DA0">
              <w:rPr>
                <w:rFonts w:ascii="Arial" w:hAnsi="Arial" w:cs="Arial"/>
              </w:rPr>
              <w:t>0 p.m.</w:t>
            </w:r>
          </w:p>
        </w:tc>
      </w:tr>
      <w:tr w:rsidR="003D26D5" w:rsidRPr="00CE50FF" w:rsidTr="000C435D">
        <w:trPr>
          <w:trHeight w:val="620"/>
        </w:trPr>
        <w:tc>
          <w:tcPr>
            <w:tcW w:w="2665" w:type="dxa"/>
          </w:tcPr>
          <w:p w:rsidR="003D26D5" w:rsidRPr="00CE50FF" w:rsidRDefault="00CE50FF" w:rsidP="00943705">
            <w:pPr>
              <w:rPr>
                <w:rFonts w:ascii="Arial" w:hAnsi="Arial" w:cs="Arial"/>
                <w:b/>
                <w:bCs/>
              </w:rPr>
            </w:pPr>
            <w:r w:rsidRPr="00CE50FF">
              <w:rPr>
                <w:rFonts w:ascii="Arial" w:hAnsi="Arial" w:cs="Arial"/>
                <w:b/>
                <w:bCs/>
              </w:rPr>
              <w:t>Location</w:t>
            </w:r>
          </w:p>
        </w:tc>
        <w:tc>
          <w:tcPr>
            <w:tcW w:w="7883" w:type="dxa"/>
          </w:tcPr>
          <w:p w:rsidR="004915C7" w:rsidRDefault="000C5D9A" w:rsidP="005A130B">
            <w:pPr>
              <w:rPr>
                <w:rFonts w:ascii="Arial" w:hAnsi="Arial" w:cs="Arial"/>
                <w:bCs/>
              </w:rPr>
            </w:pPr>
            <w:r>
              <w:rPr>
                <w:rFonts w:ascii="Arial" w:hAnsi="Arial" w:cs="Arial"/>
                <w:bCs/>
              </w:rPr>
              <w:t>Lincoln Center</w:t>
            </w:r>
          </w:p>
          <w:p w:rsidR="00E557B4" w:rsidRPr="00CE50FF" w:rsidRDefault="000C5D9A" w:rsidP="005A130B">
            <w:pPr>
              <w:rPr>
                <w:rFonts w:ascii="Arial" w:hAnsi="Arial" w:cs="Arial"/>
                <w:bCs/>
              </w:rPr>
            </w:pPr>
            <w:r>
              <w:rPr>
                <w:rFonts w:ascii="Arial" w:hAnsi="Arial" w:cs="Arial"/>
                <w:bCs/>
              </w:rPr>
              <w:t>1316 North Lincoln Street, Spokane, WA</w:t>
            </w:r>
          </w:p>
        </w:tc>
      </w:tr>
      <w:tr w:rsidR="00CE50FF" w:rsidRPr="00CE50FF" w:rsidTr="00CE50FF">
        <w:trPr>
          <w:trHeight w:val="135"/>
        </w:trPr>
        <w:tc>
          <w:tcPr>
            <w:tcW w:w="2665" w:type="dxa"/>
          </w:tcPr>
          <w:p w:rsidR="00CE50FF" w:rsidRPr="00CE50FF" w:rsidRDefault="00CE50FF" w:rsidP="00080903">
            <w:pPr>
              <w:rPr>
                <w:rFonts w:ascii="Arial" w:hAnsi="Arial" w:cs="Arial"/>
                <w:b/>
                <w:bCs/>
              </w:rPr>
            </w:pPr>
            <w:r w:rsidRPr="00CE50FF">
              <w:rPr>
                <w:rFonts w:ascii="Arial" w:hAnsi="Arial" w:cs="Arial"/>
                <w:b/>
                <w:bCs/>
              </w:rPr>
              <w:t>Call to Order</w:t>
            </w:r>
          </w:p>
        </w:tc>
        <w:tc>
          <w:tcPr>
            <w:tcW w:w="7883" w:type="dxa"/>
          </w:tcPr>
          <w:p w:rsidR="00CE50FF" w:rsidRDefault="00CE50FF" w:rsidP="00B05895">
            <w:pPr>
              <w:rPr>
                <w:rFonts w:ascii="Arial" w:hAnsi="Arial" w:cs="Arial"/>
                <w:bCs/>
              </w:rPr>
            </w:pPr>
            <w:r>
              <w:rPr>
                <w:rFonts w:ascii="Arial" w:hAnsi="Arial" w:cs="Arial"/>
                <w:bCs/>
              </w:rPr>
              <w:t xml:space="preserve">Meeting called to order by </w:t>
            </w:r>
            <w:r w:rsidR="000C5D9A">
              <w:rPr>
                <w:rFonts w:ascii="Arial" w:hAnsi="Arial" w:cs="Arial"/>
                <w:bCs/>
              </w:rPr>
              <w:t>Cat Nichols</w:t>
            </w:r>
          </w:p>
          <w:p w:rsidR="00B05895" w:rsidRDefault="00B05895" w:rsidP="00B05895">
            <w:pPr>
              <w:rPr>
                <w:rFonts w:ascii="Arial" w:hAnsi="Arial" w:cs="Arial"/>
                <w:bCs/>
              </w:rPr>
            </w:pPr>
            <w:r>
              <w:rPr>
                <w:rFonts w:ascii="Arial" w:hAnsi="Arial" w:cs="Arial"/>
                <w:bCs/>
              </w:rPr>
              <w:t xml:space="preserve">Invocation by </w:t>
            </w:r>
            <w:r w:rsidR="000C5D9A">
              <w:rPr>
                <w:rFonts w:ascii="Arial" w:hAnsi="Arial" w:cs="Arial"/>
                <w:bCs/>
              </w:rPr>
              <w:t>Lt. Col. Jerry Malone</w:t>
            </w:r>
          </w:p>
          <w:p w:rsidR="00B05895" w:rsidRDefault="00B05895" w:rsidP="000C5D9A">
            <w:pPr>
              <w:rPr>
                <w:rFonts w:ascii="Arial" w:hAnsi="Arial" w:cs="Arial"/>
                <w:bCs/>
              </w:rPr>
            </w:pPr>
            <w:r>
              <w:rPr>
                <w:rFonts w:ascii="Arial" w:hAnsi="Arial" w:cs="Arial"/>
                <w:bCs/>
              </w:rPr>
              <w:t xml:space="preserve">Pledge of Allegiance </w:t>
            </w:r>
            <w:r w:rsidR="00452FB4">
              <w:rPr>
                <w:rFonts w:ascii="Arial" w:hAnsi="Arial" w:cs="Arial"/>
                <w:bCs/>
              </w:rPr>
              <w:t xml:space="preserve">led by </w:t>
            </w:r>
            <w:r w:rsidR="000C5D9A">
              <w:rPr>
                <w:rFonts w:ascii="Arial" w:hAnsi="Arial" w:cs="Arial"/>
                <w:bCs/>
              </w:rPr>
              <w:t>Rufus Hoefer</w:t>
            </w:r>
          </w:p>
          <w:p w:rsidR="000C5D9A" w:rsidRPr="00CE50FF" w:rsidRDefault="000C5D9A" w:rsidP="000C5D9A">
            <w:pPr>
              <w:rPr>
                <w:rFonts w:ascii="Arial" w:hAnsi="Arial" w:cs="Arial"/>
                <w:bCs/>
              </w:rPr>
            </w:pPr>
            <w:r>
              <w:rPr>
                <w:rFonts w:ascii="Arial" w:hAnsi="Arial" w:cs="Arial"/>
                <w:bCs/>
              </w:rPr>
              <w:t>Poem Recitation – Charge of Light Brigade by Hannah Nichols</w:t>
            </w:r>
          </w:p>
        </w:tc>
      </w:tr>
      <w:tr w:rsidR="00CE50FF" w:rsidRPr="00CE50FF" w:rsidTr="00CE50FF">
        <w:trPr>
          <w:trHeight w:val="314"/>
        </w:trPr>
        <w:tc>
          <w:tcPr>
            <w:tcW w:w="2665" w:type="dxa"/>
          </w:tcPr>
          <w:p w:rsidR="00CE50FF" w:rsidRPr="00CE50FF" w:rsidRDefault="004A080A" w:rsidP="00080903">
            <w:pPr>
              <w:rPr>
                <w:rFonts w:ascii="Arial" w:hAnsi="Arial" w:cs="Arial"/>
                <w:b/>
              </w:rPr>
            </w:pPr>
            <w:r>
              <w:rPr>
                <w:rFonts w:ascii="Arial" w:hAnsi="Arial" w:cs="Arial"/>
                <w:b/>
              </w:rPr>
              <w:t>Welcome &amp; Introductions:</w:t>
            </w:r>
          </w:p>
        </w:tc>
        <w:tc>
          <w:tcPr>
            <w:tcW w:w="7883" w:type="dxa"/>
          </w:tcPr>
          <w:p w:rsidR="00A21479" w:rsidRDefault="00452FB4" w:rsidP="0086663E">
            <w:pPr>
              <w:rPr>
                <w:rFonts w:ascii="Arial" w:hAnsi="Arial" w:cs="Arial"/>
              </w:rPr>
            </w:pPr>
            <w:r>
              <w:rPr>
                <w:rFonts w:ascii="Arial" w:hAnsi="Arial" w:cs="Arial"/>
              </w:rPr>
              <w:t xml:space="preserve">Welcome led by </w:t>
            </w:r>
            <w:r w:rsidR="000C5D9A">
              <w:rPr>
                <w:rFonts w:ascii="Arial" w:hAnsi="Arial" w:cs="Arial"/>
              </w:rPr>
              <w:t>Cat Nichols</w:t>
            </w:r>
          </w:p>
          <w:p w:rsidR="00992313" w:rsidRPr="00A21479" w:rsidRDefault="00992313" w:rsidP="000C5D9A">
            <w:pPr>
              <w:rPr>
                <w:rFonts w:ascii="Arial" w:hAnsi="Arial" w:cs="Arial"/>
              </w:rPr>
            </w:pPr>
          </w:p>
        </w:tc>
      </w:tr>
      <w:tr w:rsidR="004A080A" w:rsidRPr="00CE50FF" w:rsidTr="000A1360">
        <w:trPr>
          <w:trHeight w:val="341"/>
        </w:trPr>
        <w:tc>
          <w:tcPr>
            <w:tcW w:w="2665" w:type="dxa"/>
          </w:tcPr>
          <w:p w:rsidR="004A080A" w:rsidRDefault="002A20F4" w:rsidP="002A20F4">
            <w:pPr>
              <w:rPr>
                <w:rFonts w:ascii="Arial" w:hAnsi="Arial" w:cs="Arial"/>
                <w:b/>
              </w:rPr>
            </w:pPr>
            <w:r>
              <w:rPr>
                <w:rFonts w:ascii="Arial" w:hAnsi="Arial" w:cs="Arial"/>
                <w:b/>
              </w:rPr>
              <w:t>Presentations</w:t>
            </w:r>
          </w:p>
        </w:tc>
        <w:tc>
          <w:tcPr>
            <w:tcW w:w="7883" w:type="dxa"/>
          </w:tcPr>
          <w:p w:rsidR="00F72F8B" w:rsidRDefault="00F72F8B" w:rsidP="00F72F8B">
            <w:pPr>
              <w:shd w:val="clear" w:color="auto" w:fill="FFFFFF"/>
              <w:spacing w:before="100" w:beforeAutospacing="1"/>
              <w:rPr>
                <w:rFonts w:ascii="Arial" w:hAnsi="Arial" w:cs="Arial"/>
                <w:b/>
              </w:rPr>
            </w:pPr>
            <w:r>
              <w:rPr>
                <w:rFonts w:ascii="Arial" w:hAnsi="Arial" w:cs="Arial"/>
                <w:b/>
              </w:rPr>
              <w:t xml:space="preserve">WDVA Update – </w:t>
            </w:r>
            <w:r w:rsidR="001B021A">
              <w:rPr>
                <w:rFonts w:ascii="Arial" w:hAnsi="Arial" w:cs="Arial"/>
                <w:b/>
              </w:rPr>
              <w:t>Alfie Alvarado-Ramos</w:t>
            </w:r>
          </w:p>
          <w:p w:rsidR="004915C7" w:rsidRDefault="00D31A9E" w:rsidP="00F72F8B">
            <w:pPr>
              <w:shd w:val="clear" w:color="auto" w:fill="FFFFFF"/>
              <w:spacing w:before="100" w:beforeAutospacing="1"/>
              <w:rPr>
                <w:rFonts w:ascii="Arial" w:hAnsi="Arial" w:cs="Arial"/>
              </w:rPr>
            </w:pPr>
            <w:r>
              <w:rPr>
                <w:rFonts w:ascii="Arial" w:hAnsi="Arial" w:cs="Arial"/>
              </w:rPr>
              <w:t xml:space="preserve">WDVA continues to work with </w:t>
            </w:r>
            <w:r w:rsidR="002656B4">
              <w:rPr>
                <w:rFonts w:ascii="Arial" w:hAnsi="Arial" w:cs="Arial"/>
              </w:rPr>
              <w:t xml:space="preserve">our community partners </w:t>
            </w:r>
            <w:r w:rsidR="004915C7">
              <w:rPr>
                <w:rFonts w:ascii="Arial" w:hAnsi="Arial" w:cs="Arial"/>
              </w:rPr>
              <w:t xml:space="preserve">to ensure veterans and their families are connected with their earned benefits.  </w:t>
            </w:r>
            <w:r w:rsidR="001B021A">
              <w:rPr>
                <w:rFonts w:ascii="Arial" w:hAnsi="Arial" w:cs="Arial"/>
              </w:rPr>
              <w:t>WDVA priorities are:</w:t>
            </w:r>
          </w:p>
          <w:p w:rsidR="001B021A" w:rsidRDefault="001B021A" w:rsidP="001B021A">
            <w:pPr>
              <w:pStyle w:val="ListParagraph"/>
              <w:numPr>
                <w:ilvl w:val="0"/>
                <w:numId w:val="21"/>
              </w:numPr>
              <w:shd w:val="clear" w:color="auto" w:fill="FFFFFF"/>
              <w:spacing w:before="100" w:beforeAutospacing="1"/>
              <w:rPr>
                <w:rFonts w:ascii="Arial" w:hAnsi="Arial" w:cs="Arial"/>
              </w:rPr>
            </w:pPr>
            <w:r>
              <w:rPr>
                <w:rFonts w:ascii="Arial" w:hAnsi="Arial" w:cs="Arial"/>
              </w:rPr>
              <w:t>Connecting veterans their families with their benefits</w:t>
            </w:r>
          </w:p>
          <w:p w:rsidR="001B021A" w:rsidRDefault="001B021A" w:rsidP="001B021A">
            <w:pPr>
              <w:pStyle w:val="ListParagraph"/>
              <w:numPr>
                <w:ilvl w:val="0"/>
                <w:numId w:val="21"/>
              </w:numPr>
              <w:shd w:val="clear" w:color="auto" w:fill="FFFFFF"/>
              <w:spacing w:before="100" w:beforeAutospacing="1"/>
              <w:rPr>
                <w:rFonts w:ascii="Arial" w:hAnsi="Arial" w:cs="Arial"/>
              </w:rPr>
            </w:pPr>
            <w:r>
              <w:rPr>
                <w:rFonts w:ascii="Arial" w:hAnsi="Arial" w:cs="Arial"/>
              </w:rPr>
              <w:t xml:space="preserve">Homeless </w:t>
            </w:r>
            <w:r w:rsidR="003D0A03">
              <w:rPr>
                <w:rFonts w:ascii="Arial" w:hAnsi="Arial" w:cs="Arial"/>
              </w:rPr>
              <w:t>Prevention and Intervention</w:t>
            </w:r>
          </w:p>
          <w:p w:rsidR="003D0A03" w:rsidRDefault="003D0A03" w:rsidP="001B021A">
            <w:pPr>
              <w:pStyle w:val="ListParagraph"/>
              <w:numPr>
                <w:ilvl w:val="0"/>
                <w:numId w:val="21"/>
              </w:numPr>
              <w:shd w:val="clear" w:color="auto" w:fill="FFFFFF"/>
              <w:spacing w:before="100" w:beforeAutospacing="1"/>
              <w:rPr>
                <w:rFonts w:ascii="Arial" w:hAnsi="Arial" w:cs="Arial"/>
              </w:rPr>
            </w:pPr>
            <w:r>
              <w:rPr>
                <w:rFonts w:ascii="Arial" w:hAnsi="Arial" w:cs="Arial"/>
              </w:rPr>
              <w:t>Veteran employment and Active Duty Transition</w:t>
            </w:r>
          </w:p>
          <w:p w:rsidR="001B021A" w:rsidRDefault="003D0A03" w:rsidP="001B021A">
            <w:pPr>
              <w:pStyle w:val="ListParagraph"/>
              <w:numPr>
                <w:ilvl w:val="0"/>
                <w:numId w:val="21"/>
              </w:numPr>
              <w:shd w:val="clear" w:color="auto" w:fill="FFFFFF"/>
              <w:spacing w:before="100" w:beforeAutospacing="1"/>
              <w:rPr>
                <w:rFonts w:ascii="Arial" w:hAnsi="Arial" w:cs="Arial"/>
              </w:rPr>
            </w:pPr>
            <w:r>
              <w:rPr>
                <w:rFonts w:ascii="Arial" w:hAnsi="Arial" w:cs="Arial"/>
              </w:rPr>
              <w:t>Mental Health Care and Suicide Awareness &amp; Prevention</w:t>
            </w:r>
          </w:p>
          <w:p w:rsidR="003D0A03" w:rsidRDefault="003D0A03" w:rsidP="001B021A">
            <w:pPr>
              <w:pStyle w:val="ListParagraph"/>
              <w:numPr>
                <w:ilvl w:val="0"/>
                <w:numId w:val="21"/>
              </w:numPr>
              <w:shd w:val="clear" w:color="auto" w:fill="FFFFFF"/>
              <w:spacing w:before="100" w:beforeAutospacing="1"/>
              <w:rPr>
                <w:rFonts w:ascii="Arial" w:hAnsi="Arial" w:cs="Arial"/>
              </w:rPr>
            </w:pPr>
            <w:r>
              <w:rPr>
                <w:rFonts w:ascii="Arial" w:hAnsi="Arial" w:cs="Arial"/>
              </w:rPr>
              <w:t>Incarcerated Veteran Service and Prevention</w:t>
            </w:r>
          </w:p>
          <w:p w:rsidR="003D0A03" w:rsidRDefault="003D0A03" w:rsidP="001B021A">
            <w:pPr>
              <w:pStyle w:val="ListParagraph"/>
              <w:numPr>
                <w:ilvl w:val="0"/>
                <w:numId w:val="21"/>
              </w:numPr>
              <w:shd w:val="clear" w:color="auto" w:fill="FFFFFF"/>
              <w:spacing w:before="100" w:beforeAutospacing="1"/>
              <w:rPr>
                <w:rFonts w:ascii="Arial" w:hAnsi="Arial" w:cs="Arial"/>
              </w:rPr>
            </w:pPr>
            <w:r>
              <w:rPr>
                <w:rFonts w:ascii="Arial" w:hAnsi="Arial" w:cs="Arial"/>
              </w:rPr>
              <w:t>Enhancing internal Agency Capacity</w:t>
            </w:r>
          </w:p>
          <w:p w:rsidR="009E020E" w:rsidRDefault="009E020E" w:rsidP="009E020E">
            <w:pPr>
              <w:shd w:val="clear" w:color="auto" w:fill="FFFFFF"/>
              <w:spacing w:before="100" w:beforeAutospacing="1"/>
              <w:rPr>
                <w:rFonts w:ascii="Arial" w:hAnsi="Arial" w:cs="Arial"/>
                <w:b/>
              </w:rPr>
            </w:pPr>
            <w:r>
              <w:rPr>
                <w:rFonts w:ascii="Arial" w:hAnsi="Arial" w:cs="Arial"/>
                <w:b/>
              </w:rPr>
              <w:t>WDVA Presentation – Cat Nichols</w:t>
            </w:r>
          </w:p>
          <w:p w:rsidR="009E020E" w:rsidRPr="009E020E" w:rsidRDefault="009E020E" w:rsidP="009E020E">
            <w:pPr>
              <w:shd w:val="clear" w:color="auto" w:fill="FFFFFF"/>
              <w:spacing w:before="100" w:beforeAutospacing="1"/>
              <w:rPr>
                <w:rFonts w:ascii="Arial" w:hAnsi="Arial" w:cs="Arial"/>
                <w:b/>
              </w:rPr>
            </w:pPr>
            <w:r>
              <w:object w:dxaOrig="1534"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76.5pt;height:49.5pt" o:ole="">
                  <v:imagedata r:id="rId9" o:title=""/>
                </v:shape>
                <o:OLEObject Type="Embed" ProgID="PowerPoint.Show.12" ShapeID="_x0000_i1031" DrawAspect="Icon" ObjectID="_1573457907" r:id="rId10"/>
              </w:object>
            </w:r>
            <w:bookmarkStart w:id="0" w:name="_GoBack"/>
            <w:bookmarkEnd w:id="0"/>
          </w:p>
          <w:p w:rsidR="0079533A" w:rsidRDefault="0079533A" w:rsidP="0079533A">
            <w:pPr>
              <w:shd w:val="clear" w:color="auto" w:fill="FFFFFF"/>
              <w:spacing w:before="100" w:beforeAutospacing="1"/>
              <w:rPr>
                <w:rFonts w:ascii="Arial" w:hAnsi="Arial" w:cs="Arial"/>
                <w:b/>
              </w:rPr>
            </w:pPr>
            <w:r>
              <w:rPr>
                <w:rFonts w:ascii="Arial" w:hAnsi="Arial" w:cs="Arial"/>
                <w:b/>
              </w:rPr>
              <w:t>US DVA Update – Pritz Navaratnasingam</w:t>
            </w:r>
          </w:p>
          <w:p w:rsidR="007A0D5D" w:rsidRDefault="007A0D5D" w:rsidP="0079533A">
            <w:pPr>
              <w:shd w:val="clear" w:color="auto" w:fill="FFFFFF"/>
              <w:spacing w:before="100" w:beforeAutospacing="1"/>
              <w:rPr>
                <w:rFonts w:ascii="Arial" w:hAnsi="Arial" w:cs="Arial"/>
              </w:rPr>
            </w:pPr>
            <w:r>
              <w:rPr>
                <w:rFonts w:ascii="Arial" w:hAnsi="Arial" w:cs="Arial"/>
              </w:rPr>
              <w:t>US DVA continues to collaborate with local, state, federal entities to assist veterans and their families with earned benefits.  US DVA priorities are:</w:t>
            </w:r>
          </w:p>
          <w:p w:rsidR="007A0D5D" w:rsidRDefault="007A0D5D" w:rsidP="007A0D5D">
            <w:pPr>
              <w:pStyle w:val="ListParagraph"/>
              <w:numPr>
                <w:ilvl w:val="0"/>
                <w:numId w:val="23"/>
              </w:numPr>
              <w:shd w:val="clear" w:color="auto" w:fill="FFFFFF"/>
              <w:spacing w:before="100" w:beforeAutospacing="1"/>
              <w:rPr>
                <w:rFonts w:ascii="Arial" w:hAnsi="Arial" w:cs="Arial"/>
              </w:rPr>
            </w:pPr>
            <w:r>
              <w:rPr>
                <w:rFonts w:ascii="Arial" w:hAnsi="Arial" w:cs="Arial"/>
              </w:rPr>
              <w:t>Greater Choice</w:t>
            </w:r>
            <w:r w:rsidR="000508AC">
              <w:rPr>
                <w:rFonts w:ascii="Arial" w:hAnsi="Arial" w:cs="Arial"/>
              </w:rPr>
              <w:t xml:space="preserve"> – Empowering veterans, more transparency, integrated network, telehealth &amp; self-service tools</w:t>
            </w:r>
          </w:p>
          <w:p w:rsidR="007A0D5D" w:rsidRDefault="007A0D5D" w:rsidP="007A0D5D">
            <w:pPr>
              <w:pStyle w:val="ListParagraph"/>
              <w:numPr>
                <w:ilvl w:val="0"/>
                <w:numId w:val="23"/>
              </w:numPr>
              <w:shd w:val="clear" w:color="auto" w:fill="FFFFFF"/>
              <w:spacing w:before="100" w:beforeAutospacing="1"/>
              <w:rPr>
                <w:rFonts w:ascii="Arial" w:hAnsi="Arial" w:cs="Arial"/>
              </w:rPr>
            </w:pPr>
            <w:r>
              <w:rPr>
                <w:rFonts w:ascii="Arial" w:hAnsi="Arial" w:cs="Arial"/>
              </w:rPr>
              <w:t>Modernize System</w:t>
            </w:r>
            <w:r w:rsidR="000508AC">
              <w:rPr>
                <w:rFonts w:ascii="Arial" w:hAnsi="Arial" w:cs="Arial"/>
              </w:rPr>
              <w:t xml:space="preserve"> – electronic health record, supply chain, HR smart, vets.gov/digital strategy, call centers, WH hotline &amp; physical infrastructure</w:t>
            </w:r>
          </w:p>
          <w:p w:rsidR="007A0D5D" w:rsidRDefault="000508AC" w:rsidP="007A0D5D">
            <w:pPr>
              <w:pStyle w:val="ListParagraph"/>
              <w:numPr>
                <w:ilvl w:val="0"/>
                <w:numId w:val="23"/>
              </w:numPr>
              <w:shd w:val="clear" w:color="auto" w:fill="FFFFFF"/>
              <w:spacing w:before="100" w:beforeAutospacing="1"/>
              <w:rPr>
                <w:rFonts w:ascii="Arial" w:hAnsi="Arial" w:cs="Arial"/>
              </w:rPr>
            </w:pPr>
            <w:r>
              <w:rPr>
                <w:rFonts w:ascii="Arial" w:hAnsi="Arial" w:cs="Arial"/>
              </w:rPr>
              <w:t>Focus Resources – fraud, waste &amp; abuse, DoD collaboration &amp; accountability</w:t>
            </w:r>
          </w:p>
          <w:p w:rsidR="007A0D5D" w:rsidRDefault="007A0D5D" w:rsidP="007A0D5D">
            <w:pPr>
              <w:pStyle w:val="ListParagraph"/>
              <w:numPr>
                <w:ilvl w:val="0"/>
                <w:numId w:val="23"/>
              </w:numPr>
              <w:shd w:val="clear" w:color="auto" w:fill="FFFFFF"/>
              <w:spacing w:before="100" w:beforeAutospacing="1"/>
              <w:rPr>
                <w:rFonts w:ascii="Arial" w:hAnsi="Arial" w:cs="Arial"/>
              </w:rPr>
            </w:pPr>
            <w:r>
              <w:rPr>
                <w:rFonts w:ascii="Arial" w:hAnsi="Arial" w:cs="Arial"/>
              </w:rPr>
              <w:t>Improve Timelines</w:t>
            </w:r>
            <w:r w:rsidR="000508AC">
              <w:rPr>
                <w:rFonts w:ascii="Arial" w:hAnsi="Arial" w:cs="Arial"/>
              </w:rPr>
              <w:t xml:space="preserve"> – Same day service, Veteran C.A.R.E., decision ready claims &amp; appeals modernization</w:t>
            </w:r>
          </w:p>
          <w:p w:rsidR="007A0D5D" w:rsidRPr="007A0D5D" w:rsidRDefault="007A0D5D" w:rsidP="007A0D5D">
            <w:pPr>
              <w:pStyle w:val="ListParagraph"/>
              <w:numPr>
                <w:ilvl w:val="0"/>
                <w:numId w:val="23"/>
              </w:numPr>
              <w:shd w:val="clear" w:color="auto" w:fill="FFFFFF"/>
              <w:spacing w:before="100" w:beforeAutospacing="1"/>
              <w:rPr>
                <w:rFonts w:ascii="Arial" w:hAnsi="Arial" w:cs="Arial"/>
              </w:rPr>
            </w:pPr>
            <w:r>
              <w:rPr>
                <w:rFonts w:ascii="Arial" w:hAnsi="Arial" w:cs="Arial"/>
              </w:rPr>
              <w:lastRenderedPageBreak/>
              <w:t>Suicide Prevention</w:t>
            </w:r>
            <w:r w:rsidR="000508AC">
              <w:rPr>
                <w:rFonts w:ascii="Arial" w:hAnsi="Arial" w:cs="Arial"/>
              </w:rPr>
              <w:t xml:space="preserve"> – OTH mental health care, auto-enrollment, reach Vet, mental health open access &amp; partnerships (DoD, local VSO’s, non-profit)</w:t>
            </w:r>
          </w:p>
          <w:p w:rsidR="00145FCA" w:rsidRDefault="004915C7" w:rsidP="00D31A9E">
            <w:pPr>
              <w:shd w:val="clear" w:color="auto" w:fill="FFFFFF"/>
              <w:spacing w:before="100" w:beforeAutospacing="1"/>
              <w:rPr>
                <w:rFonts w:ascii="Arial" w:hAnsi="Arial" w:cs="Arial"/>
                <w:b/>
              </w:rPr>
            </w:pPr>
            <w:r>
              <w:rPr>
                <w:rFonts w:ascii="Arial" w:hAnsi="Arial" w:cs="Arial"/>
                <w:b/>
              </w:rPr>
              <w:t>Veterans Employment</w:t>
            </w:r>
            <w:r w:rsidR="00A62EF2">
              <w:rPr>
                <w:rFonts w:ascii="Arial" w:hAnsi="Arial" w:cs="Arial"/>
                <w:b/>
              </w:rPr>
              <w:t xml:space="preserve"> </w:t>
            </w:r>
            <w:r w:rsidR="00E30FC9">
              <w:rPr>
                <w:rFonts w:ascii="Arial" w:hAnsi="Arial" w:cs="Arial"/>
                <w:b/>
              </w:rPr>
              <w:t>–</w:t>
            </w:r>
            <w:r w:rsidR="00A62EF2">
              <w:rPr>
                <w:rFonts w:ascii="Arial" w:hAnsi="Arial" w:cs="Arial"/>
                <w:b/>
              </w:rPr>
              <w:t xml:space="preserve"> </w:t>
            </w:r>
            <w:r w:rsidR="007A0D5D">
              <w:rPr>
                <w:rFonts w:ascii="Arial" w:hAnsi="Arial" w:cs="Arial"/>
                <w:b/>
              </w:rPr>
              <w:t>Kevin Williams/Hannah Schoepp</w:t>
            </w:r>
          </w:p>
          <w:p w:rsidR="004915C7" w:rsidRDefault="004915C7" w:rsidP="00D31A9E">
            <w:pPr>
              <w:shd w:val="clear" w:color="auto" w:fill="FFFFFF"/>
              <w:spacing w:before="100" w:beforeAutospacing="1"/>
              <w:rPr>
                <w:rFonts w:ascii="Arial" w:hAnsi="Arial" w:cs="Arial"/>
              </w:rPr>
            </w:pPr>
            <w:r>
              <w:rPr>
                <w:rFonts w:ascii="Arial" w:hAnsi="Arial" w:cs="Arial"/>
              </w:rPr>
              <w:t xml:space="preserve">WorkSource is available to everyone in </w:t>
            </w:r>
            <w:r w:rsidR="007A0D5D">
              <w:rPr>
                <w:rFonts w:ascii="Arial" w:hAnsi="Arial" w:cs="Arial"/>
              </w:rPr>
              <w:t>Spokane Country</w:t>
            </w:r>
            <w:r w:rsidR="003D0A03">
              <w:rPr>
                <w:rFonts w:ascii="Arial" w:hAnsi="Arial" w:cs="Arial"/>
              </w:rPr>
              <w:t xml:space="preserve"> </w:t>
            </w:r>
            <w:hyperlink r:id="rId11" w:history="1">
              <w:r w:rsidRPr="007A0D5D">
                <w:rPr>
                  <w:rStyle w:val="Hyperlink"/>
                  <w:rFonts w:ascii="Arial" w:hAnsi="Arial" w:cs="Arial"/>
                  <w:b/>
                  <w:color w:val="002060"/>
                  <w:u w:val="single"/>
                </w:rPr>
                <w:t>ww</w:t>
              </w:r>
              <w:r w:rsidRPr="007A0D5D">
                <w:rPr>
                  <w:rStyle w:val="Hyperlink"/>
                  <w:rFonts w:ascii="Arial" w:hAnsi="Arial" w:cs="Arial"/>
                  <w:b/>
                  <w:color w:val="002060"/>
                  <w:u w:val="single"/>
                </w:rPr>
                <w:t>w</w:t>
              </w:r>
              <w:r w:rsidRPr="007A0D5D">
                <w:rPr>
                  <w:rStyle w:val="Hyperlink"/>
                  <w:rFonts w:ascii="Arial" w:hAnsi="Arial" w:cs="Arial"/>
                  <w:b/>
                  <w:color w:val="002060"/>
                  <w:u w:val="single"/>
                </w:rPr>
                <w:t>.worksourcewa.com</w:t>
              </w:r>
            </w:hyperlink>
            <w:r>
              <w:rPr>
                <w:rFonts w:ascii="Arial" w:hAnsi="Arial" w:cs="Arial"/>
              </w:rPr>
              <w:t xml:space="preserve"> </w:t>
            </w:r>
          </w:p>
          <w:p w:rsidR="004915C7" w:rsidRDefault="004915C7" w:rsidP="00D31A9E">
            <w:pPr>
              <w:shd w:val="clear" w:color="auto" w:fill="FFFFFF"/>
              <w:spacing w:before="100" w:beforeAutospacing="1"/>
              <w:rPr>
                <w:rFonts w:ascii="Arial" w:hAnsi="Arial" w:cs="Arial"/>
              </w:rPr>
            </w:pPr>
            <w:r>
              <w:rPr>
                <w:rFonts w:ascii="Arial" w:hAnsi="Arial" w:cs="Arial"/>
              </w:rPr>
              <w:t>Veterans have priority service by Disabled Veterans Outreach Coordinator or Local Veterans Employment Representatives in the Office.  They can help reduce barriers to work by helping with transportation, wardrobe, work-required tools or other gear.</w:t>
            </w:r>
          </w:p>
          <w:p w:rsidR="004915C7" w:rsidRPr="004915C7" w:rsidRDefault="004915C7" w:rsidP="00D31A9E">
            <w:pPr>
              <w:shd w:val="clear" w:color="auto" w:fill="FFFFFF"/>
              <w:spacing w:before="100" w:beforeAutospacing="1"/>
              <w:rPr>
                <w:rFonts w:ascii="Arial" w:hAnsi="Arial" w:cs="Arial"/>
              </w:rPr>
            </w:pPr>
            <w:r>
              <w:rPr>
                <w:rFonts w:ascii="Arial" w:hAnsi="Arial" w:cs="Arial"/>
              </w:rPr>
              <w:t xml:space="preserve">WorkSource also partners with WDVA to provide the Veterans Innovations Program and Homeless Veterans Reintegration Program benefits to veterans who qualify. (more info at </w:t>
            </w:r>
            <w:hyperlink r:id="rId12" w:history="1">
              <w:r w:rsidRPr="009A3D02">
                <w:rPr>
                  <w:rStyle w:val="Hyperlink"/>
                  <w:rFonts w:ascii="Arial" w:hAnsi="Arial" w:cs="Arial"/>
                </w:rPr>
                <w:t>www.dva.wa.gov</w:t>
              </w:r>
            </w:hyperlink>
            <w:r>
              <w:rPr>
                <w:rFonts w:ascii="Arial" w:hAnsi="Arial" w:cs="Arial"/>
              </w:rPr>
              <w:t>)</w:t>
            </w:r>
          </w:p>
          <w:p w:rsidR="003669CA" w:rsidRPr="003669CA" w:rsidRDefault="007A4D08" w:rsidP="00D31A9E">
            <w:pPr>
              <w:shd w:val="clear" w:color="auto" w:fill="FFFFFF"/>
              <w:spacing w:before="100" w:beforeAutospacing="1"/>
              <w:rPr>
                <w:rStyle w:val="Hyperlink"/>
                <w:rFonts w:ascii="Arial" w:hAnsi="Arial" w:cs="Arial"/>
                <w:color w:val="000000" w:themeColor="text1"/>
              </w:rPr>
            </w:pPr>
            <w:r>
              <w:rPr>
                <w:rFonts w:ascii="Arial" w:hAnsi="Arial" w:cs="Arial"/>
              </w:rPr>
              <w:t xml:space="preserve">Other programs include the YesVets hiring initiative – </w:t>
            </w:r>
            <w:hyperlink r:id="rId13" w:history="1">
              <w:r w:rsidRPr="009A3D02">
                <w:rPr>
                  <w:rStyle w:val="Hyperlink"/>
                  <w:rFonts w:ascii="Arial" w:hAnsi="Arial" w:cs="Arial"/>
                </w:rPr>
                <w:t>www.yesvets.org</w:t>
              </w:r>
            </w:hyperlink>
            <w:r w:rsidR="003669CA">
              <w:rPr>
                <w:rStyle w:val="Hyperlink"/>
                <w:rFonts w:ascii="Arial" w:hAnsi="Arial" w:cs="Arial"/>
              </w:rPr>
              <w:t xml:space="preserve"> </w:t>
            </w:r>
            <w:r w:rsidR="003669CA" w:rsidRPr="003669CA">
              <w:rPr>
                <w:rStyle w:val="Hyperlink"/>
                <w:rFonts w:ascii="Arial" w:hAnsi="Arial" w:cs="Arial"/>
                <w:color w:val="000000" w:themeColor="text1"/>
              </w:rPr>
              <w:t>Office is located at 130 S. Arthur St., Spokane, WA   Phone: 509-532-300</w:t>
            </w:r>
            <w:r w:rsidR="003669CA">
              <w:rPr>
                <w:rStyle w:val="Hyperlink"/>
                <w:rFonts w:ascii="Arial" w:hAnsi="Arial" w:cs="Arial"/>
                <w:color w:val="000000" w:themeColor="text1"/>
              </w:rPr>
              <w:t>0</w:t>
            </w:r>
          </w:p>
          <w:p w:rsidR="00E46F99" w:rsidRDefault="003669CA" w:rsidP="00D31A9E">
            <w:pPr>
              <w:shd w:val="clear" w:color="auto" w:fill="FFFFFF"/>
              <w:spacing w:before="100" w:beforeAutospacing="1"/>
              <w:rPr>
                <w:rFonts w:ascii="Arial" w:hAnsi="Arial" w:cs="Arial"/>
                <w:b/>
              </w:rPr>
            </w:pPr>
            <w:r>
              <w:rPr>
                <w:rFonts w:ascii="Arial" w:hAnsi="Arial" w:cs="Arial"/>
                <w:b/>
              </w:rPr>
              <w:t>Spokane County Regional Veterans Services Center – Cat Nichols</w:t>
            </w:r>
          </w:p>
          <w:p w:rsidR="007A0D5D" w:rsidRDefault="003669CA" w:rsidP="00D31A9E">
            <w:pPr>
              <w:shd w:val="clear" w:color="auto" w:fill="FFFFFF"/>
              <w:spacing w:before="100" w:beforeAutospacing="1"/>
              <w:rPr>
                <w:rFonts w:ascii="Arial" w:hAnsi="Arial" w:cs="Arial"/>
                <w:b/>
                <w:color w:val="002060"/>
                <w:u w:val="single"/>
              </w:rPr>
            </w:pPr>
            <w:r>
              <w:rPr>
                <w:rFonts w:ascii="Arial" w:hAnsi="Arial" w:cs="Arial"/>
              </w:rPr>
              <w:t>The service center provides an array of services: counseling, financial aid to honorably discharge veterans and their families for food and gas if and when critical need is determined.  They are ready to assist veterans and their families with emergency financial aid in the event of crisis.</w:t>
            </w:r>
            <w:r w:rsidR="00E46F99">
              <w:rPr>
                <w:rFonts w:ascii="Arial" w:hAnsi="Arial" w:cs="Arial"/>
              </w:rPr>
              <w:t xml:space="preserve">  Services can be access by: </w:t>
            </w:r>
            <w:r w:rsidR="007A4D08">
              <w:rPr>
                <w:rFonts w:ascii="Arial" w:hAnsi="Arial" w:cs="Arial"/>
                <w:b/>
              </w:rPr>
              <w:t xml:space="preserve"> </w:t>
            </w:r>
            <w:r w:rsidR="007B04E7">
              <w:rPr>
                <w:rFonts w:ascii="Arial" w:hAnsi="Arial" w:cs="Arial"/>
                <w:b/>
              </w:rPr>
              <w:t xml:space="preserve"> </w:t>
            </w:r>
            <w:r w:rsidR="007A0D5D" w:rsidRPr="007A0D5D">
              <w:rPr>
                <w:rFonts w:ascii="Arial" w:hAnsi="Arial" w:cs="Arial"/>
                <w:b/>
                <w:color w:val="002060"/>
                <w:u w:val="single"/>
              </w:rPr>
              <w:t>https://www.spokanecounty.org/1122/Veteran-Services</w:t>
            </w:r>
          </w:p>
          <w:p w:rsidR="003669CA" w:rsidRPr="003669CA" w:rsidRDefault="003669CA" w:rsidP="00605DC4">
            <w:pPr>
              <w:shd w:val="clear" w:color="auto" w:fill="FFFFFF"/>
              <w:spacing w:before="100" w:beforeAutospacing="1" w:after="100" w:afterAutospacing="1"/>
              <w:rPr>
                <w:rFonts w:ascii="Arial" w:hAnsi="Arial" w:cs="Arial"/>
              </w:rPr>
            </w:pPr>
            <w:r>
              <w:rPr>
                <w:rFonts w:ascii="Arial" w:hAnsi="Arial" w:cs="Arial"/>
              </w:rPr>
              <w:t xml:space="preserve">Office is located at 1101 W. College Ave. Ste. 101, Spokane, WA  </w:t>
            </w:r>
            <w:r w:rsidR="00605DC4">
              <w:rPr>
                <w:rFonts w:ascii="Arial" w:hAnsi="Arial" w:cs="Arial"/>
              </w:rPr>
              <w:t>Pho</w:t>
            </w:r>
            <w:r>
              <w:rPr>
                <w:rFonts w:ascii="Arial" w:hAnsi="Arial" w:cs="Arial"/>
              </w:rPr>
              <w:t>ne: 509-477-3690</w:t>
            </w:r>
          </w:p>
          <w:p w:rsidR="00605DC4" w:rsidRDefault="00701661" w:rsidP="00D31A9E">
            <w:pPr>
              <w:shd w:val="clear" w:color="auto" w:fill="FFFFFF"/>
              <w:spacing w:before="100" w:beforeAutospacing="1"/>
              <w:rPr>
                <w:rFonts w:ascii="Arial" w:hAnsi="Arial" w:cs="Arial"/>
                <w:b/>
              </w:rPr>
            </w:pPr>
            <w:r>
              <w:rPr>
                <w:rFonts w:ascii="Arial" w:hAnsi="Arial" w:cs="Arial"/>
                <w:b/>
              </w:rPr>
              <w:t>Spokane Veterans Treatment Court – Fred Aronow</w:t>
            </w:r>
          </w:p>
          <w:p w:rsidR="00C72126" w:rsidRPr="00C87640" w:rsidRDefault="00C87640" w:rsidP="00C87640">
            <w:pPr>
              <w:shd w:val="clear" w:color="auto" w:fill="FFFFFF"/>
              <w:spacing w:before="100" w:beforeAutospacing="1"/>
              <w:rPr>
                <w:rFonts w:ascii="Arial" w:hAnsi="Arial" w:cs="Arial"/>
                <w:color w:val="002060"/>
              </w:rPr>
            </w:pPr>
            <w:r>
              <w:rPr>
                <w:rFonts w:ascii="Arial" w:hAnsi="Arial" w:cs="Arial"/>
              </w:rPr>
              <w:t xml:space="preserve">Veterans Treatment Court are hybrid Drug and Mental Health Courts that use the Drug Court Model to serve veterans struggling with addiction, serious mental illness and co-occurring disorders.  They promote sobriety, recovery and stability through a coordinated response that involves cooperation and collaboration with the traditional partners in the community.  The court serves former or current members of the Armed Forces, Guards and Reserves. As a former member, the veteran must have been honorably discharged or discharged under honorable conditions. Individuals whose cases are Spokane Country misdemeanor or gross misdemeanor are eligible for acceptance into Veterans Court pending a review by the Veterans Court Team with the exception of sexual and serious violent offenses.  Felony reductions plead in District Court may be referred to the Veterans Court for probation monitoring subject to a staffing review by the Team. Website:  </w:t>
            </w:r>
            <w:r w:rsidRPr="00C87640">
              <w:rPr>
                <w:rFonts w:ascii="Arial" w:hAnsi="Arial" w:cs="Arial"/>
                <w:b/>
                <w:color w:val="002060"/>
                <w:u w:val="single"/>
              </w:rPr>
              <w:t>https://www.spokanecounty.org/485/Veterans-Enhanced-</w:t>
            </w:r>
            <w:r w:rsidRPr="00C87640">
              <w:rPr>
                <w:rFonts w:ascii="Arial" w:hAnsi="Arial" w:cs="Arial"/>
                <w:b/>
                <w:color w:val="002060"/>
                <w:u w:val="single"/>
              </w:rPr>
              <w:lastRenderedPageBreak/>
              <w:t>Treatment-Court</w:t>
            </w:r>
            <w:r>
              <w:rPr>
                <w:rFonts w:ascii="Arial" w:hAnsi="Arial" w:cs="Arial"/>
                <w:b/>
                <w:color w:val="002060"/>
                <w:u w:val="single"/>
              </w:rPr>
              <w:t xml:space="preserve"> </w:t>
            </w:r>
            <w:r>
              <w:rPr>
                <w:rFonts w:ascii="Arial" w:hAnsi="Arial" w:cs="Arial"/>
                <w:color w:val="002060"/>
              </w:rPr>
              <w:t xml:space="preserve">and volunteer opportunities at:  </w:t>
            </w:r>
            <w:r w:rsidRPr="00C87640">
              <w:rPr>
                <w:rFonts w:ascii="Arial" w:hAnsi="Arial" w:cs="Arial"/>
                <w:b/>
                <w:color w:val="002060"/>
                <w:u w:val="single"/>
              </w:rPr>
              <w:t>www.spokaneveteransforum.org</w:t>
            </w:r>
          </w:p>
          <w:p w:rsidR="00C87640" w:rsidRDefault="00922BA9" w:rsidP="00C87640">
            <w:pPr>
              <w:shd w:val="clear" w:color="auto" w:fill="FFFFFF"/>
              <w:spacing w:before="100" w:beforeAutospacing="1"/>
              <w:rPr>
                <w:rFonts w:ascii="Arial" w:hAnsi="Arial" w:cs="Arial"/>
                <w:b/>
              </w:rPr>
            </w:pPr>
            <w:r>
              <w:rPr>
                <w:rFonts w:ascii="Arial" w:hAnsi="Arial" w:cs="Arial"/>
                <w:b/>
              </w:rPr>
              <w:t>WA Veterans State Cemetery – Rudy Lopez</w:t>
            </w:r>
          </w:p>
          <w:p w:rsidR="00922BA9" w:rsidRDefault="00922BA9" w:rsidP="00922BA9">
            <w:pPr>
              <w:autoSpaceDE w:val="0"/>
              <w:autoSpaceDN w:val="0"/>
              <w:adjustRightInd w:val="0"/>
              <w:rPr>
                <w:rFonts w:ascii="Arial" w:hAnsi="Arial" w:cs="Arial"/>
                <w:color w:val="000000"/>
                <w:szCs w:val="20"/>
              </w:rPr>
            </w:pPr>
          </w:p>
          <w:p w:rsidR="00922BA9" w:rsidRPr="00922BA9" w:rsidRDefault="00922BA9" w:rsidP="00922BA9">
            <w:pPr>
              <w:autoSpaceDE w:val="0"/>
              <w:autoSpaceDN w:val="0"/>
              <w:adjustRightInd w:val="0"/>
              <w:rPr>
                <w:rFonts w:ascii="Arial" w:hAnsi="Arial" w:cs="Arial"/>
                <w:color w:val="000000"/>
                <w:szCs w:val="20"/>
              </w:rPr>
            </w:pPr>
            <w:r w:rsidRPr="00922BA9">
              <w:rPr>
                <w:rFonts w:ascii="Arial" w:hAnsi="Arial" w:cs="Arial"/>
                <w:color w:val="000000"/>
                <w:szCs w:val="20"/>
              </w:rPr>
              <w:t>Eligibility for interment in the Washington State Veterans Cemetery mirrors National Veterans Cemetery</w:t>
            </w:r>
          </w:p>
          <w:p w:rsidR="00922BA9" w:rsidRPr="00922BA9" w:rsidRDefault="00922BA9" w:rsidP="00922BA9">
            <w:pPr>
              <w:autoSpaceDE w:val="0"/>
              <w:autoSpaceDN w:val="0"/>
              <w:adjustRightInd w:val="0"/>
              <w:rPr>
                <w:rFonts w:ascii="Arial" w:hAnsi="Arial" w:cs="Arial"/>
                <w:color w:val="000000"/>
                <w:szCs w:val="20"/>
              </w:rPr>
            </w:pPr>
            <w:r w:rsidRPr="00922BA9">
              <w:rPr>
                <w:rFonts w:ascii="Arial" w:hAnsi="Arial" w:cs="Arial"/>
                <w:color w:val="000000"/>
                <w:szCs w:val="20"/>
              </w:rPr>
              <w:t>eligibility requirements. In general:</w:t>
            </w:r>
          </w:p>
          <w:p w:rsidR="00922BA9" w:rsidRPr="00922BA9" w:rsidRDefault="00922BA9" w:rsidP="00922BA9">
            <w:pPr>
              <w:autoSpaceDE w:val="0"/>
              <w:autoSpaceDN w:val="0"/>
              <w:adjustRightInd w:val="0"/>
              <w:rPr>
                <w:rFonts w:ascii="Arial" w:hAnsi="Arial" w:cs="Arial"/>
                <w:color w:val="000000"/>
                <w:szCs w:val="20"/>
              </w:rPr>
            </w:pPr>
            <w:r w:rsidRPr="00922BA9">
              <w:rPr>
                <w:rFonts w:ascii="Arial" w:hAnsi="Arial" w:cs="Arial"/>
                <w:color w:val="000000"/>
                <w:szCs w:val="20"/>
              </w:rPr>
              <w:t>• All U.S. Veterans discharged under conditions other than dishonorable;</w:t>
            </w:r>
          </w:p>
          <w:p w:rsidR="00922BA9" w:rsidRPr="00922BA9" w:rsidRDefault="00922BA9" w:rsidP="00922BA9">
            <w:pPr>
              <w:autoSpaceDE w:val="0"/>
              <w:autoSpaceDN w:val="0"/>
              <w:adjustRightInd w:val="0"/>
              <w:rPr>
                <w:rFonts w:ascii="Arial" w:hAnsi="Arial" w:cs="Arial"/>
                <w:color w:val="000000"/>
                <w:szCs w:val="20"/>
              </w:rPr>
            </w:pPr>
            <w:r w:rsidRPr="00922BA9">
              <w:rPr>
                <w:rFonts w:ascii="Arial" w:hAnsi="Arial" w:cs="Arial"/>
                <w:color w:val="000000"/>
                <w:szCs w:val="20"/>
              </w:rPr>
              <w:t>• Spouses; and</w:t>
            </w:r>
          </w:p>
          <w:p w:rsidR="00922BA9" w:rsidRPr="00922BA9" w:rsidRDefault="00922BA9" w:rsidP="00922BA9">
            <w:pPr>
              <w:autoSpaceDE w:val="0"/>
              <w:autoSpaceDN w:val="0"/>
              <w:adjustRightInd w:val="0"/>
              <w:rPr>
                <w:rFonts w:ascii="Arial" w:hAnsi="Arial" w:cs="Arial"/>
                <w:color w:val="000000"/>
                <w:szCs w:val="20"/>
              </w:rPr>
            </w:pPr>
            <w:r w:rsidRPr="00922BA9">
              <w:rPr>
                <w:rFonts w:ascii="Arial" w:hAnsi="Arial" w:cs="Arial"/>
                <w:color w:val="000000"/>
                <w:szCs w:val="20"/>
              </w:rPr>
              <w:t>• Dependent Children.</w:t>
            </w:r>
          </w:p>
          <w:p w:rsidR="00922BA9" w:rsidRPr="00922BA9" w:rsidRDefault="00922BA9" w:rsidP="00922BA9">
            <w:pPr>
              <w:autoSpaceDE w:val="0"/>
              <w:autoSpaceDN w:val="0"/>
              <w:adjustRightInd w:val="0"/>
              <w:rPr>
                <w:rFonts w:ascii="Arial" w:hAnsi="Arial" w:cs="Arial"/>
                <w:color w:val="000000"/>
                <w:szCs w:val="20"/>
              </w:rPr>
            </w:pPr>
            <w:r w:rsidRPr="00922BA9">
              <w:rPr>
                <w:rFonts w:ascii="Arial" w:hAnsi="Arial" w:cs="Arial"/>
                <w:color w:val="000000"/>
                <w:szCs w:val="20"/>
              </w:rPr>
              <w:t>The Washington State Veterans Cemetery serves veterans and other eligible individuals from</w:t>
            </w:r>
          </w:p>
          <w:p w:rsidR="00922BA9" w:rsidRPr="00922BA9" w:rsidRDefault="00922BA9" w:rsidP="00922BA9">
            <w:pPr>
              <w:autoSpaceDE w:val="0"/>
              <w:autoSpaceDN w:val="0"/>
              <w:adjustRightInd w:val="0"/>
              <w:rPr>
                <w:rFonts w:ascii="Arial" w:hAnsi="Arial" w:cs="Arial"/>
                <w:color w:val="000000"/>
                <w:szCs w:val="20"/>
              </w:rPr>
            </w:pPr>
            <w:r w:rsidRPr="00922BA9">
              <w:rPr>
                <w:rFonts w:ascii="Arial" w:hAnsi="Arial" w:cs="Arial"/>
                <w:color w:val="000000"/>
                <w:szCs w:val="20"/>
              </w:rPr>
              <w:t>Washington and other States.</w:t>
            </w:r>
          </w:p>
          <w:p w:rsidR="00922BA9" w:rsidRPr="00922BA9" w:rsidRDefault="00922BA9" w:rsidP="00922BA9">
            <w:pPr>
              <w:autoSpaceDE w:val="0"/>
              <w:autoSpaceDN w:val="0"/>
              <w:adjustRightInd w:val="0"/>
              <w:rPr>
                <w:rFonts w:ascii="Arial" w:hAnsi="Arial" w:cs="Arial"/>
                <w:color w:val="000000"/>
                <w:szCs w:val="20"/>
              </w:rPr>
            </w:pPr>
            <w:r w:rsidRPr="00922BA9">
              <w:rPr>
                <w:rFonts w:ascii="Arial" w:hAnsi="Arial" w:cs="Arial"/>
                <w:color w:val="000000"/>
                <w:szCs w:val="20"/>
              </w:rPr>
              <w:t>More information on the National Veterans Cemetery Eligibility Requirements is available at:</w:t>
            </w:r>
          </w:p>
          <w:p w:rsidR="00922BA9" w:rsidRDefault="00922BA9" w:rsidP="00922BA9">
            <w:pPr>
              <w:autoSpaceDE w:val="0"/>
              <w:autoSpaceDN w:val="0"/>
              <w:adjustRightInd w:val="0"/>
              <w:rPr>
                <w:rFonts w:ascii="Arial" w:hAnsi="Arial" w:cs="Arial"/>
                <w:color w:val="000000"/>
                <w:szCs w:val="20"/>
              </w:rPr>
            </w:pPr>
            <w:r w:rsidRPr="00922BA9">
              <w:rPr>
                <w:rFonts w:ascii="Arial" w:hAnsi="Arial" w:cs="Arial"/>
                <w:b/>
                <w:color w:val="0000FF"/>
                <w:szCs w:val="20"/>
                <w:u w:val="single"/>
              </w:rPr>
              <w:t>http://www.cem.va.gov/cem/bbene/eligible.asp</w:t>
            </w:r>
            <w:r w:rsidRPr="00922BA9">
              <w:rPr>
                <w:rFonts w:ascii="Arial" w:hAnsi="Arial" w:cs="Arial"/>
                <w:color w:val="0000FF"/>
                <w:szCs w:val="20"/>
              </w:rPr>
              <w:t xml:space="preserve"> </w:t>
            </w:r>
            <w:r w:rsidRPr="00922BA9">
              <w:rPr>
                <w:rFonts w:ascii="Arial" w:hAnsi="Arial" w:cs="Arial"/>
                <w:color w:val="000000"/>
                <w:szCs w:val="20"/>
              </w:rPr>
              <w:t>or by contacting a WDVA Benefits Specialist directly at 1-800-562-2308.</w:t>
            </w:r>
          </w:p>
          <w:p w:rsidR="00922BA9" w:rsidRDefault="00922BA9" w:rsidP="00922BA9">
            <w:pPr>
              <w:autoSpaceDE w:val="0"/>
              <w:autoSpaceDN w:val="0"/>
              <w:adjustRightInd w:val="0"/>
              <w:rPr>
                <w:rFonts w:ascii="Arial" w:hAnsi="Arial" w:cs="Arial"/>
                <w:sz w:val="20"/>
                <w:szCs w:val="20"/>
              </w:rPr>
            </w:pPr>
          </w:p>
          <w:p w:rsidR="00922BA9" w:rsidRPr="00922BA9" w:rsidRDefault="00922BA9" w:rsidP="00922BA9">
            <w:pPr>
              <w:autoSpaceDE w:val="0"/>
              <w:autoSpaceDN w:val="0"/>
              <w:adjustRightInd w:val="0"/>
              <w:rPr>
                <w:rFonts w:ascii="Arial" w:hAnsi="Arial" w:cs="Arial"/>
              </w:rPr>
            </w:pPr>
            <w:r w:rsidRPr="00922BA9">
              <w:rPr>
                <w:rFonts w:ascii="Arial" w:hAnsi="Arial" w:cs="Arial"/>
              </w:rPr>
              <w:t>The State Veterans Cemetery provides for in-ground casket burial sites and cremation interments.</w:t>
            </w:r>
          </w:p>
          <w:p w:rsidR="00922BA9" w:rsidRPr="00922BA9" w:rsidRDefault="00922BA9" w:rsidP="00922BA9">
            <w:pPr>
              <w:autoSpaceDE w:val="0"/>
              <w:autoSpaceDN w:val="0"/>
              <w:adjustRightInd w:val="0"/>
              <w:rPr>
                <w:rFonts w:ascii="Arial" w:hAnsi="Arial" w:cs="Arial"/>
              </w:rPr>
            </w:pPr>
            <w:r w:rsidRPr="00922BA9">
              <w:rPr>
                <w:rFonts w:ascii="Arial" w:hAnsi="Arial" w:cs="Arial"/>
              </w:rPr>
              <w:t>For cremation interments the following options are available:</w:t>
            </w:r>
          </w:p>
          <w:p w:rsidR="00922BA9" w:rsidRPr="00922BA9" w:rsidRDefault="00922BA9" w:rsidP="00922BA9">
            <w:pPr>
              <w:autoSpaceDE w:val="0"/>
              <w:autoSpaceDN w:val="0"/>
              <w:adjustRightInd w:val="0"/>
              <w:rPr>
                <w:rFonts w:ascii="Arial" w:hAnsi="Arial" w:cs="Arial"/>
              </w:rPr>
            </w:pPr>
            <w:r w:rsidRPr="00922BA9">
              <w:rPr>
                <w:rFonts w:ascii="Symbol" w:hAnsi="Symbol" w:cs="Symbol"/>
              </w:rPr>
              <w:t></w:t>
            </w:r>
            <w:r w:rsidRPr="00922BA9">
              <w:rPr>
                <w:rFonts w:ascii="Symbol" w:hAnsi="Symbol" w:cs="Symbol"/>
              </w:rPr>
              <w:t></w:t>
            </w:r>
            <w:r w:rsidRPr="00922BA9">
              <w:rPr>
                <w:rFonts w:ascii="Arial" w:hAnsi="Arial" w:cs="Arial"/>
              </w:rPr>
              <w:t>A columbarium niche that includes an inscribed, granite marker;</w:t>
            </w:r>
          </w:p>
          <w:p w:rsidR="00922BA9" w:rsidRPr="00922BA9" w:rsidRDefault="00922BA9" w:rsidP="00922BA9">
            <w:pPr>
              <w:autoSpaceDE w:val="0"/>
              <w:autoSpaceDN w:val="0"/>
              <w:adjustRightInd w:val="0"/>
              <w:rPr>
                <w:rFonts w:ascii="Arial" w:hAnsi="Arial" w:cs="Arial"/>
              </w:rPr>
            </w:pPr>
            <w:r w:rsidRPr="00922BA9">
              <w:rPr>
                <w:rFonts w:ascii="Symbol" w:hAnsi="Symbol" w:cs="Symbol"/>
              </w:rPr>
              <w:t></w:t>
            </w:r>
            <w:r w:rsidRPr="00922BA9">
              <w:rPr>
                <w:rFonts w:ascii="Symbol" w:hAnsi="Symbol" w:cs="Symbol"/>
              </w:rPr>
              <w:t></w:t>
            </w:r>
            <w:r w:rsidRPr="00922BA9">
              <w:rPr>
                <w:rFonts w:ascii="Arial" w:hAnsi="Arial" w:cs="Arial"/>
              </w:rPr>
              <w:t>An in-ground cremation inurnment that includes an upright inscribed, granite marker;</w:t>
            </w:r>
          </w:p>
          <w:p w:rsidR="00922BA9" w:rsidRPr="00922BA9" w:rsidRDefault="00922BA9" w:rsidP="00922BA9">
            <w:pPr>
              <w:autoSpaceDE w:val="0"/>
              <w:autoSpaceDN w:val="0"/>
              <w:adjustRightInd w:val="0"/>
              <w:rPr>
                <w:rFonts w:ascii="Arial" w:hAnsi="Arial" w:cs="Arial"/>
                <w:color w:val="000000"/>
              </w:rPr>
            </w:pPr>
            <w:r w:rsidRPr="00922BA9">
              <w:rPr>
                <w:rFonts w:ascii="Symbol" w:hAnsi="Symbol" w:cs="Symbol"/>
              </w:rPr>
              <w:t></w:t>
            </w:r>
            <w:r w:rsidRPr="00922BA9">
              <w:rPr>
                <w:rFonts w:ascii="Symbol" w:hAnsi="Symbol" w:cs="Symbol"/>
              </w:rPr>
              <w:t></w:t>
            </w:r>
            <w:r w:rsidRPr="00922BA9">
              <w:rPr>
                <w:rFonts w:ascii="Arial" w:hAnsi="Arial" w:cs="Arial"/>
              </w:rPr>
              <w:t>A scattering garden with a flush-to-ground inscribed granite memorial marker</w:t>
            </w:r>
          </w:p>
          <w:p w:rsidR="00922BA9" w:rsidRDefault="00922BA9" w:rsidP="00922BA9">
            <w:pPr>
              <w:autoSpaceDE w:val="0"/>
              <w:autoSpaceDN w:val="0"/>
              <w:adjustRightInd w:val="0"/>
              <w:rPr>
                <w:rFonts w:ascii="Arial" w:hAnsi="Arial" w:cs="Arial"/>
                <w:b/>
              </w:rPr>
            </w:pPr>
          </w:p>
          <w:p w:rsidR="00922BA9" w:rsidRDefault="00922BA9" w:rsidP="00922BA9">
            <w:pPr>
              <w:autoSpaceDE w:val="0"/>
              <w:autoSpaceDN w:val="0"/>
              <w:adjustRightInd w:val="0"/>
              <w:rPr>
                <w:rFonts w:ascii="Arial" w:hAnsi="Arial" w:cs="Arial"/>
                <w:b/>
              </w:rPr>
            </w:pPr>
            <w:r>
              <w:rPr>
                <w:rFonts w:ascii="Arial" w:hAnsi="Arial" w:cs="Arial"/>
                <w:b/>
              </w:rPr>
              <w:t>Veterans  Center Update – Joe Dumlao</w:t>
            </w:r>
          </w:p>
          <w:p w:rsidR="00AF3298" w:rsidRDefault="00AF3298" w:rsidP="00922BA9">
            <w:pPr>
              <w:autoSpaceDE w:val="0"/>
              <w:autoSpaceDN w:val="0"/>
              <w:adjustRightInd w:val="0"/>
              <w:rPr>
                <w:rFonts w:ascii="Arial" w:hAnsi="Arial" w:cs="Arial"/>
                <w:b/>
              </w:rPr>
            </w:pPr>
          </w:p>
          <w:p w:rsidR="00922BA9" w:rsidRDefault="00922BA9" w:rsidP="00AF3298">
            <w:pPr>
              <w:autoSpaceDE w:val="0"/>
              <w:autoSpaceDN w:val="0"/>
              <w:adjustRightInd w:val="0"/>
              <w:rPr>
                <w:rFonts w:ascii="Arial" w:hAnsi="Arial" w:cs="Arial"/>
                <w:szCs w:val="20"/>
                <w:lang w:val="en"/>
              </w:rPr>
            </w:pPr>
            <w:r w:rsidRPr="00AF3298">
              <w:rPr>
                <w:rFonts w:ascii="Arial" w:hAnsi="Arial" w:cs="Arial"/>
                <w:szCs w:val="20"/>
                <w:lang w:val="en"/>
              </w:rPr>
              <w:t>The Vet Center Program was established by Congress in 1979 out of the recognition that a significant number of Vietnam era vets were still experiencing readjustment problems.  Vet Centers are community based and part of the U.S. Department of Veterans Affairs.  In April 1991, in response to the Persian Gulf War, Congress extended the eligibility to veterans who served during other periods of armed hostilities after the Vietnam era.  Those other periods are identified as Lebanon, Grenada, Panama, the Persian Gulf, Somalia, and Kosovo/Bosnia.  In October 1996, Congress extended the eligibility to include WWII and Korean Combat Veterans. The goal of the Vet Center program is to provide a broad range of counseling, outreach, and referral services to eligible veterans in order to help them make a satisfying post-war readjustment to civilian life.  On April 1, 2003 the Secretary of Veterans Affairs extended eligibility for Vet Center services to veterans of Operation Enduring Freedom (OEF) and on June 25, 2003 Vet Center eligibility was extended to veterans of Operation Iraqi Freedom (OIF) and subsequent operations within the Global War on Terrorism (GWOT).  The family members of all veterans listed above are eligible for Vet Center services as well. On August 5, 2003 VA Secretary Anthony J. Principi authorized Vet Centers to furnish bereavement counseling services to surviving parents, spouses, children and siblings of service members who die of any cause while on active duty, to include federally activated Reserve and National Guard personnel. </w:t>
            </w:r>
            <w:r w:rsidR="00AF3298">
              <w:rPr>
                <w:rFonts w:ascii="Arial" w:hAnsi="Arial" w:cs="Arial"/>
                <w:szCs w:val="20"/>
                <w:lang w:val="en"/>
              </w:rPr>
              <w:t>For assistance after hours, weekends and holidays call:  1-877-927-8387.</w:t>
            </w:r>
          </w:p>
          <w:p w:rsidR="00AF3298" w:rsidRDefault="00AF3298" w:rsidP="00AF3298">
            <w:pPr>
              <w:autoSpaceDE w:val="0"/>
              <w:autoSpaceDN w:val="0"/>
              <w:adjustRightInd w:val="0"/>
              <w:rPr>
                <w:rFonts w:ascii="Arial" w:hAnsi="Arial" w:cs="Arial"/>
                <w:szCs w:val="20"/>
                <w:lang w:val="en"/>
              </w:rPr>
            </w:pPr>
          </w:p>
          <w:p w:rsidR="00AF3298" w:rsidRDefault="00AF3298" w:rsidP="00AF3298">
            <w:pPr>
              <w:autoSpaceDE w:val="0"/>
              <w:autoSpaceDN w:val="0"/>
              <w:adjustRightInd w:val="0"/>
              <w:rPr>
                <w:rFonts w:ascii="Arial" w:hAnsi="Arial" w:cs="Arial"/>
                <w:b/>
                <w:szCs w:val="20"/>
                <w:lang w:val="en"/>
              </w:rPr>
            </w:pPr>
            <w:r>
              <w:rPr>
                <w:rFonts w:ascii="Arial" w:hAnsi="Arial" w:cs="Arial"/>
                <w:b/>
                <w:szCs w:val="20"/>
                <w:lang w:val="en"/>
              </w:rPr>
              <w:t>Community Update – Mayor David Condon</w:t>
            </w:r>
          </w:p>
          <w:p w:rsidR="00630072" w:rsidRPr="00630072" w:rsidRDefault="0089423E" w:rsidP="00630072">
            <w:pPr>
              <w:spacing w:before="100" w:beforeAutospacing="1" w:after="100" w:afterAutospacing="1"/>
              <w:rPr>
                <w:rFonts w:ascii="Arial" w:hAnsi="Arial" w:cs="Arial"/>
              </w:rPr>
            </w:pPr>
            <w:r>
              <w:rPr>
                <w:rFonts w:ascii="Arial" w:hAnsi="Arial" w:cs="Arial"/>
              </w:rPr>
              <w:t>The Mayo and City Council members of Spokane</w:t>
            </w:r>
            <w:r w:rsidR="00630072" w:rsidRPr="00630072">
              <w:rPr>
                <w:rFonts w:ascii="Arial" w:hAnsi="Arial" w:cs="Arial"/>
              </w:rPr>
              <w:t xml:space="preserve"> put the</w:t>
            </w:r>
            <w:r>
              <w:rPr>
                <w:rFonts w:ascii="Arial" w:hAnsi="Arial" w:cs="Arial"/>
              </w:rPr>
              <w:t>ir</w:t>
            </w:r>
            <w:r w:rsidR="00630072" w:rsidRPr="00630072">
              <w:rPr>
                <w:rFonts w:ascii="Arial" w:hAnsi="Arial" w:cs="Arial"/>
              </w:rPr>
              <w:t xml:space="preserve"> focus squarely on </w:t>
            </w:r>
            <w:r>
              <w:rPr>
                <w:rFonts w:ascii="Arial" w:hAnsi="Arial" w:cs="Arial"/>
              </w:rPr>
              <w:t>their</w:t>
            </w:r>
            <w:r w:rsidR="00630072" w:rsidRPr="00630072">
              <w:rPr>
                <w:rFonts w:ascii="Arial" w:hAnsi="Arial" w:cs="Arial"/>
              </w:rPr>
              <w:t xml:space="preserve"> customers as </w:t>
            </w:r>
            <w:r>
              <w:rPr>
                <w:rFonts w:ascii="Arial" w:hAnsi="Arial" w:cs="Arial"/>
              </w:rPr>
              <w:t>the city</w:t>
            </w:r>
            <w:r w:rsidR="00630072" w:rsidRPr="00630072">
              <w:rPr>
                <w:rFonts w:ascii="Arial" w:hAnsi="Arial" w:cs="Arial"/>
              </w:rPr>
              <w:t xml:space="preserve"> prioritize and approach </w:t>
            </w:r>
            <w:r>
              <w:rPr>
                <w:rFonts w:ascii="Arial" w:hAnsi="Arial" w:cs="Arial"/>
              </w:rPr>
              <w:t>their</w:t>
            </w:r>
            <w:r w:rsidR="00630072" w:rsidRPr="00630072">
              <w:rPr>
                <w:rFonts w:ascii="Arial" w:hAnsi="Arial" w:cs="Arial"/>
              </w:rPr>
              <w:t xml:space="preserve"> work in five critical areas:</w:t>
            </w:r>
          </w:p>
          <w:p w:rsidR="00630072" w:rsidRPr="00630072" w:rsidRDefault="00630072" w:rsidP="00630072">
            <w:pPr>
              <w:numPr>
                <w:ilvl w:val="0"/>
                <w:numId w:val="24"/>
              </w:numPr>
              <w:spacing w:before="100" w:beforeAutospacing="1" w:after="100" w:afterAutospacing="1"/>
              <w:rPr>
                <w:rFonts w:ascii="Arial" w:hAnsi="Arial" w:cs="Arial"/>
              </w:rPr>
            </w:pPr>
            <w:r w:rsidRPr="00630072">
              <w:rPr>
                <w:rFonts w:ascii="Arial" w:hAnsi="Arial" w:cs="Arial"/>
              </w:rPr>
              <w:t>Public Safety – Restoring public trust in law enforcement and enhancing community safety</w:t>
            </w:r>
          </w:p>
          <w:p w:rsidR="00630072" w:rsidRPr="00630072" w:rsidRDefault="00630072" w:rsidP="00630072">
            <w:pPr>
              <w:numPr>
                <w:ilvl w:val="0"/>
                <w:numId w:val="24"/>
              </w:numPr>
              <w:spacing w:before="100" w:beforeAutospacing="1" w:after="100" w:afterAutospacing="1"/>
              <w:rPr>
                <w:rFonts w:ascii="Arial" w:hAnsi="Arial" w:cs="Arial"/>
              </w:rPr>
            </w:pPr>
            <w:r w:rsidRPr="00630072">
              <w:rPr>
                <w:rFonts w:ascii="Arial" w:hAnsi="Arial" w:cs="Arial"/>
              </w:rPr>
              <w:t>Jobs and Economic Growth – Creating an atmosphere to attract and retain jobs</w:t>
            </w:r>
          </w:p>
          <w:p w:rsidR="00630072" w:rsidRPr="00630072" w:rsidRDefault="00630072" w:rsidP="00630072">
            <w:pPr>
              <w:numPr>
                <w:ilvl w:val="0"/>
                <w:numId w:val="24"/>
              </w:numPr>
              <w:spacing w:before="100" w:beforeAutospacing="1" w:after="100" w:afterAutospacing="1"/>
              <w:rPr>
                <w:rFonts w:ascii="Arial" w:hAnsi="Arial" w:cs="Arial"/>
              </w:rPr>
            </w:pPr>
            <w:r w:rsidRPr="00630072">
              <w:rPr>
                <w:rFonts w:ascii="Arial" w:hAnsi="Arial" w:cs="Arial"/>
              </w:rPr>
              <w:t>Budget – Promoting long-term fiscal health without undue burden on citizens</w:t>
            </w:r>
          </w:p>
          <w:p w:rsidR="00630072" w:rsidRPr="00630072" w:rsidRDefault="00630072" w:rsidP="00630072">
            <w:pPr>
              <w:numPr>
                <w:ilvl w:val="0"/>
                <w:numId w:val="24"/>
              </w:numPr>
              <w:spacing w:before="100" w:beforeAutospacing="1" w:after="100" w:afterAutospacing="1"/>
              <w:rPr>
                <w:rFonts w:ascii="Arial" w:hAnsi="Arial" w:cs="Arial"/>
              </w:rPr>
            </w:pPr>
            <w:r w:rsidRPr="00630072">
              <w:rPr>
                <w:rFonts w:ascii="Arial" w:hAnsi="Arial" w:cs="Arial"/>
              </w:rPr>
              <w:t>Infrastructure –Maintaining critical public infrastructure at an affordable price</w:t>
            </w:r>
          </w:p>
          <w:p w:rsidR="00630072" w:rsidRPr="00630072" w:rsidRDefault="00630072" w:rsidP="00630072">
            <w:pPr>
              <w:numPr>
                <w:ilvl w:val="0"/>
                <w:numId w:val="24"/>
              </w:numPr>
              <w:spacing w:before="100" w:beforeAutospacing="1" w:after="100" w:afterAutospacing="1"/>
              <w:rPr>
                <w:rFonts w:ascii="Arial" w:hAnsi="Arial" w:cs="Arial"/>
              </w:rPr>
            </w:pPr>
            <w:r w:rsidRPr="00630072">
              <w:rPr>
                <w:rFonts w:ascii="Arial" w:hAnsi="Arial" w:cs="Arial"/>
              </w:rPr>
              <w:t>Quality of Life – Engaging citizens and improving the quality and character of our community</w:t>
            </w:r>
          </w:p>
          <w:p w:rsidR="00630072" w:rsidRPr="00630072" w:rsidRDefault="0089423E" w:rsidP="00630072">
            <w:pPr>
              <w:spacing w:before="100" w:beforeAutospacing="1" w:after="100" w:afterAutospacing="1"/>
              <w:rPr>
                <w:rFonts w:ascii="Arial" w:hAnsi="Arial" w:cs="Arial"/>
              </w:rPr>
            </w:pPr>
            <w:r>
              <w:rPr>
                <w:rFonts w:ascii="Arial" w:hAnsi="Arial" w:cs="Arial"/>
              </w:rPr>
              <w:t>T</w:t>
            </w:r>
            <w:r w:rsidR="00630072" w:rsidRPr="00630072">
              <w:rPr>
                <w:rFonts w:ascii="Arial" w:hAnsi="Arial" w:cs="Arial"/>
              </w:rPr>
              <w:t xml:space="preserve">hough, </w:t>
            </w:r>
            <w:r>
              <w:rPr>
                <w:rFonts w:ascii="Arial" w:hAnsi="Arial" w:cs="Arial"/>
              </w:rPr>
              <w:t>their</w:t>
            </w:r>
            <w:r w:rsidR="00630072" w:rsidRPr="00630072">
              <w:rPr>
                <w:rFonts w:ascii="Arial" w:hAnsi="Arial" w:cs="Arial"/>
              </w:rPr>
              <w:t xml:space="preserve"> singular focus is making Spokane the “City of Choice” for the Northwest and </w:t>
            </w:r>
            <w:r>
              <w:rPr>
                <w:rFonts w:ascii="Arial" w:hAnsi="Arial" w:cs="Arial"/>
              </w:rPr>
              <w:t>they</w:t>
            </w:r>
            <w:r w:rsidR="00630072" w:rsidRPr="00630072">
              <w:rPr>
                <w:rFonts w:ascii="Arial" w:hAnsi="Arial" w:cs="Arial"/>
              </w:rPr>
              <w:t xml:space="preserve"> are working hard toward that goal. </w:t>
            </w:r>
            <w:r>
              <w:rPr>
                <w:rFonts w:ascii="Arial" w:hAnsi="Arial" w:cs="Arial"/>
              </w:rPr>
              <w:t>They</w:t>
            </w:r>
            <w:r w:rsidR="00630072" w:rsidRPr="00630072">
              <w:rPr>
                <w:rFonts w:ascii="Arial" w:hAnsi="Arial" w:cs="Arial"/>
              </w:rPr>
              <w:t xml:space="preserve"> are a leaner, more efficient operation today as </w:t>
            </w:r>
            <w:r>
              <w:rPr>
                <w:rFonts w:ascii="Arial" w:hAnsi="Arial" w:cs="Arial"/>
              </w:rPr>
              <w:t>they</w:t>
            </w:r>
            <w:r w:rsidR="00630072" w:rsidRPr="00630072">
              <w:rPr>
                <w:rFonts w:ascii="Arial" w:hAnsi="Arial" w:cs="Arial"/>
              </w:rPr>
              <w:t xml:space="preserve"> bring services closer to citizens, drive greater accountability, and save tax dollars.</w:t>
            </w:r>
          </w:p>
          <w:p w:rsidR="00AF3298" w:rsidRPr="00AF3298" w:rsidRDefault="0089423E" w:rsidP="002F3E6B">
            <w:pPr>
              <w:spacing w:before="100" w:beforeAutospacing="1" w:after="100" w:afterAutospacing="1"/>
              <w:rPr>
                <w:rFonts w:ascii="Arial" w:hAnsi="Arial" w:cs="Arial"/>
                <w:b/>
              </w:rPr>
            </w:pPr>
            <w:r>
              <w:rPr>
                <w:rFonts w:ascii="Arial" w:hAnsi="Arial" w:cs="Arial"/>
              </w:rPr>
              <w:t>There is much work still to be done</w:t>
            </w:r>
            <w:r w:rsidR="00630072" w:rsidRPr="00630072">
              <w:rPr>
                <w:rFonts w:ascii="Arial" w:hAnsi="Arial" w:cs="Arial"/>
              </w:rPr>
              <w:t xml:space="preserve">, and </w:t>
            </w:r>
            <w:r>
              <w:rPr>
                <w:rFonts w:ascii="Arial" w:hAnsi="Arial" w:cs="Arial"/>
              </w:rPr>
              <w:t xml:space="preserve">they want </w:t>
            </w:r>
            <w:r w:rsidR="00630072" w:rsidRPr="00630072">
              <w:rPr>
                <w:rFonts w:ascii="Arial" w:hAnsi="Arial" w:cs="Arial"/>
              </w:rPr>
              <w:t xml:space="preserve">to hear from you. You are an important voice as </w:t>
            </w:r>
            <w:r w:rsidR="002F3E6B">
              <w:rPr>
                <w:rFonts w:ascii="Arial" w:hAnsi="Arial" w:cs="Arial"/>
              </w:rPr>
              <w:t xml:space="preserve">they </w:t>
            </w:r>
            <w:r w:rsidR="00630072" w:rsidRPr="00630072">
              <w:rPr>
                <w:rFonts w:ascii="Arial" w:hAnsi="Arial" w:cs="Arial"/>
              </w:rPr>
              <w:t xml:space="preserve">deliver services </w:t>
            </w:r>
            <w:r w:rsidR="002F3E6B">
              <w:rPr>
                <w:rFonts w:ascii="Arial" w:hAnsi="Arial" w:cs="Arial"/>
              </w:rPr>
              <w:t>they</w:t>
            </w:r>
            <w:r w:rsidR="00630072" w:rsidRPr="00630072">
              <w:rPr>
                <w:rFonts w:ascii="Arial" w:hAnsi="Arial" w:cs="Arial"/>
              </w:rPr>
              <w:t xml:space="preserve"> can afford and develop a safe, livable community full of the opportunities that makes </w:t>
            </w:r>
            <w:r w:rsidR="002F3E6B">
              <w:rPr>
                <w:rFonts w:ascii="Arial" w:hAnsi="Arial" w:cs="Arial"/>
              </w:rPr>
              <w:t>you</w:t>
            </w:r>
            <w:r w:rsidR="00630072" w:rsidRPr="00630072">
              <w:rPr>
                <w:rFonts w:ascii="Arial" w:hAnsi="Arial" w:cs="Arial"/>
              </w:rPr>
              <w:t xml:space="preserve"> call Spokane </w:t>
            </w:r>
            <w:r w:rsidR="002F3E6B">
              <w:rPr>
                <w:rFonts w:ascii="Arial" w:hAnsi="Arial" w:cs="Arial"/>
              </w:rPr>
              <w:t>y</w:t>
            </w:r>
            <w:r w:rsidR="00630072" w:rsidRPr="00630072">
              <w:rPr>
                <w:rFonts w:ascii="Arial" w:hAnsi="Arial" w:cs="Arial"/>
              </w:rPr>
              <w:t>our home.</w:t>
            </w:r>
          </w:p>
        </w:tc>
      </w:tr>
    </w:tbl>
    <w:p w:rsidR="00994A89" w:rsidRPr="00CE50FF" w:rsidRDefault="00994A89" w:rsidP="0086663E">
      <w:pPr>
        <w:rPr>
          <w:rFonts w:ascii="Arial" w:hAnsi="Arial" w:cs="Arial"/>
        </w:rPr>
      </w:pPr>
    </w:p>
    <w:sectPr w:rsidR="00994A89" w:rsidRPr="00CE50FF" w:rsidSect="00CE50FF">
      <w:footerReference w:type="even" r:id="rId14"/>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33E3" w:rsidRDefault="002F33E3" w:rsidP="0068349B">
      <w:r>
        <w:separator/>
      </w:r>
    </w:p>
  </w:endnote>
  <w:endnote w:type="continuationSeparator" w:id="0">
    <w:p w:rsidR="002F33E3" w:rsidRDefault="002F33E3" w:rsidP="006834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CA6" w:rsidRDefault="001B2CA6" w:rsidP="00CE50F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B2CA6" w:rsidRPr="00E8024A" w:rsidRDefault="001B2CA6" w:rsidP="0068349B">
    <w:pPr>
      <w:pStyle w:val="Header"/>
      <w:pBdr>
        <w:between w:val="single" w:sz="4" w:space="1" w:color="4F81BD"/>
      </w:pBdr>
      <w:spacing w:line="276" w:lineRule="auto"/>
      <w:ind w:right="360"/>
      <w:jc w:val="center"/>
      <w:rPr>
        <w:rFonts w:ascii="Cambria" w:hAnsi="Cambria"/>
      </w:rPr>
    </w:pPr>
    <w:r w:rsidRPr="00E8024A">
      <w:rPr>
        <w:rFonts w:ascii="Cambria" w:hAnsi="Cambria"/>
      </w:rPr>
      <w:t>[Type the document title]</w:t>
    </w:r>
  </w:p>
  <w:p w:rsidR="001B2CA6" w:rsidRPr="00E8024A" w:rsidRDefault="001B2CA6" w:rsidP="0068349B">
    <w:pPr>
      <w:pStyle w:val="Header"/>
      <w:pBdr>
        <w:between w:val="single" w:sz="4" w:space="1" w:color="4F81BD"/>
      </w:pBdr>
      <w:spacing w:line="276" w:lineRule="auto"/>
      <w:jc w:val="center"/>
      <w:rPr>
        <w:rFonts w:ascii="Cambria" w:hAnsi="Cambria"/>
      </w:rPr>
    </w:pPr>
    <w:r>
      <w:rPr>
        <w:rFonts w:ascii="Cambria" w:hAnsi="Cambria"/>
      </w:rPr>
      <w:t>[Type</w:t>
    </w:r>
    <w:r w:rsidRPr="00E8024A">
      <w:rPr>
        <w:rFonts w:ascii="Cambria" w:hAnsi="Cambria"/>
      </w:rPr>
      <w:t xml:space="preserve"> the date]</w:t>
    </w:r>
  </w:p>
  <w:p w:rsidR="001B2CA6" w:rsidRDefault="001B2CA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33E3" w:rsidRDefault="002F33E3" w:rsidP="0068349B">
      <w:r>
        <w:separator/>
      </w:r>
    </w:p>
  </w:footnote>
  <w:footnote w:type="continuationSeparator" w:id="0">
    <w:p w:rsidR="002F33E3" w:rsidRDefault="002F33E3" w:rsidP="006834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203CF"/>
    <w:multiLevelType w:val="hybridMultilevel"/>
    <w:tmpl w:val="AC68A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6C6C35"/>
    <w:multiLevelType w:val="hybridMultilevel"/>
    <w:tmpl w:val="717283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90225F"/>
    <w:multiLevelType w:val="hybridMultilevel"/>
    <w:tmpl w:val="C3204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CF3F83"/>
    <w:multiLevelType w:val="hybridMultilevel"/>
    <w:tmpl w:val="2CF04E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213A60"/>
    <w:multiLevelType w:val="hybridMultilevel"/>
    <w:tmpl w:val="48EAA854"/>
    <w:lvl w:ilvl="0" w:tplc="04090001">
      <w:start w:val="1"/>
      <w:numFmt w:val="bullet"/>
      <w:lvlText w:val=""/>
      <w:lvlJc w:val="left"/>
      <w:pPr>
        <w:tabs>
          <w:tab w:val="num" w:pos="900"/>
        </w:tabs>
        <w:ind w:left="900" w:hanging="360"/>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5" w15:restartNumberingAfterBreak="0">
    <w:nsid w:val="153C647F"/>
    <w:multiLevelType w:val="hybridMultilevel"/>
    <w:tmpl w:val="A00ED8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100E68"/>
    <w:multiLevelType w:val="hybridMultilevel"/>
    <w:tmpl w:val="A844B4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FD4399"/>
    <w:multiLevelType w:val="hybridMultilevel"/>
    <w:tmpl w:val="142AD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60586F"/>
    <w:multiLevelType w:val="hybridMultilevel"/>
    <w:tmpl w:val="A43C28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83393F"/>
    <w:multiLevelType w:val="multilevel"/>
    <w:tmpl w:val="C6E6E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6CA3BE0"/>
    <w:multiLevelType w:val="multilevel"/>
    <w:tmpl w:val="9CDC4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E40592"/>
    <w:multiLevelType w:val="hybridMultilevel"/>
    <w:tmpl w:val="E8F83658"/>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2" w15:restartNumberingAfterBreak="0">
    <w:nsid w:val="310B3F9C"/>
    <w:multiLevelType w:val="hybridMultilevel"/>
    <w:tmpl w:val="604A6B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121747"/>
    <w:multiLevelType w:val="hybridMultilevel"/>
    <w:tmpl w:val="CFC689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821217"/>
    <w:multiLevelType w:val="hybridMultilevel"/>
    <w:tmpl w:val="52700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5F4DD8"/>
    <w:multiLevelType w:val="hybridMultilevel"/>
    <w:tmpl w:val="307A3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5A7636"/>
    <w:multiLevelType w:val="multilevel"/>
    <w:tmpl w:val="6DCA7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60B234F"/>
    <w:multiLevelType w:val="hybridMultilevel"/>
    <w:tmpl w:val="67EC2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E593F8C"/>
    <w:multiLevelType w:val="hybridMultilevel"/>
    <w:tmpl w:val="78E8E7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6B91E9A"/>
    <w:multiLevelType w:val="hybridMultilevel"/>
    <w:tmpl w:val="87BE25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F9B6AD9"/>
    <w:multiLevelType w:val="multilevel"/>
    <w:tmpl w:val="C2F4B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1867FA6"/>
    <w:multiLevelType w:val="multilevel"/>
    <w:tmpl w:val="B43E4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BC20F65"/>
    <w:multiLevelType w:val="hybridMultilevel"/>
    <w:tmpl w:val="6EC60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C63479D"/>
    <w:multiLevelType w:val="hybridMultilevel"/>
    <w:tmpl w:val="04CA30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9"/>
  </w:num>
  <w:num w:numId="3">
    <w:abstractNumId w:val="21"/>
  </w:num>
  <w:num w:numId="4">
    <w:abstractNumId w:val="0"/>
  </w:num>
  <w:num w:numId="5">
    <w:abstractNumId w:val="18"/>
  </w:num>
  <w:num w:numId="6">
    <w:abstractNumId w:val="13"/>
  </w:num>
  <w:num w:numId="7">
    <w:abstractNumId w:val="23"/>
  </w:num>
  <w:num w:numId="8">
    <w:abstractNumId w:val="11"/>
  </w:num>
  <w:num w:numId="9">
    <w:abstractNumId w:val="20"/>
  </w:num>
  <w:num w:numId="10">
    <w:abstractNumId w:val="17"/>
  </w:num>
  <w:num w:numId="11">
    <w:abstractNumId w:val="8"/>
  </w:num>
  <w:num w:numId="12">
    <w:abstractNumId w:val="12"/>
  </w:num>
  <w:num w:numId="13">
    <w:abstractNumId w:val="19"/>
  </w:num>
  <w:num w:numId="14">
    <w:abstractNumId w:val="1"/>
  </w:num>
  <w:num w:numId="15">
    <w:abstractNumId w:val="3"/>
  </w:num>
  <w:num w:numId="16">
    <w:abstractNumId w:val="5"/>
  </w:num>
  <w:num w:numId="17">
    <w:abstractNumId w:val="2"/>
  </w:num>
  <w:num w:numId="18">
    <w:abstractNumId w:val="16"/>
  </w:num>
  <w:num w:numId="19">
    <w:abstractNumId w:val="6"/>
  </w:num>
  <w:num w:numId="20">
    <w:abstractNumId w:val="14"/>
  </w:num>
  <w:num w:numId="21">
    <w:abstractNumId w:val="7"/>
  </w:num>
  <w:num w:numId="22">
    <w:abstractNumId w:val="15"/>
  </w:num>
  <w:num w:numId="23">
    <w:abstractNumId w:val="22"/>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A89"/>
    <w:rsid w:val="00012B7F"/>
    <w:rsid w:val="0001594C"/>
    <w:rsid w:val="00025B44"/>
    <w:rsid w:val="00034A46"/>
    <w:rsid w:val="000367D5"/>
    <w:rsid w:val="00037011"/>
    <w:rsid w:val="000508AC"/>
    <w:rsid w:val="00050A34"/>
    <w:rsid w:val="000619A0"/>
    <w:rsid w:val="000774DE"/>
    <w:rsid w:val="00080903"/>
    <w:rsid w:val="00084FD8"/>
    <w:rsid w:val="000A1360"/>
    <w:rsid w:val="000A3DD2"/>
    <w:rsid w:val="000C435D"/>
    <w:rsid w:val="000C5D9A"/>
    <w:rsid w:val="000D3716"/>
    <w:rsid w:val="000D3A57"/>
    <w:rsid w:val="00113FAB"/>
    <w:rsid w:val="00133819"/>
    <w:rsid w:val="001417A1"/>
    <w:rsid w:val="001426CC"/>
    <w:rsid w:val="00145FCA"/>
    <w:rsid w:val="001578DE"/>
    <w:rsid w:val="00163520"/>
    <w:rsid w:val="00165A09"/>
    <w:rsid w:val="00165B3B"/>
    <w:rsid w:val="00192FDE"/>
    <w:rsid w:val="00194829"/>
    <w:rsid w:val="001B021A"/>
    <w:rsid w:val="001B2CA6"/>
    <w:rsid w:val="001B3B5D"/>
    <w:rsid w:val="001D02A5"/>
    <w:rsid w:val="001D7D4C"/>
    <w:rsid w:val="001E2DDB"/>
    <w:rsid w:val="001E575D"/>
    <w:rsid w:val="001F070C"/>
    <w:rsid w:val="00220E96"/>
    <w:rsid w:val="00227542"/>
    <w:rsid w:val="00244D2F"/>
    <w:rsid w:val="002606C0"/>
    <w:rsid w:val="002656B4"/>
    <w:rsid w:val="00266D86"/>
    <w:rsid w:val="002A1D1B"/>
    <w:rsid w:val="002A20F4"/>
    <w:rsid w:val="002A2A86"/>
    <w:rsid w:val="002A30C5"/>
    <w:rsid w:val="002A3BA9"/>
    <w:rsid w:val="002B520F"/>
    <w:rsid w:val="002B61FA"/>
    <w:rsid w:val="002C2DA4"/>
    <w:rsid w:val="002D02DD"/>
    <w:rsid w:val="002D3455"/>
    <w:rsid w:val="002F33E3"/>
    <w:rsid w:val="002F3E6B"/>
    <w:rsid w:val="003107EA"/>
    <w:rsid w:val="00312EEE"/>
    <w:rsid w:val="0031303F"/>
    <w:rsid w:val="00330BB7"/>
    <w:rsid w:val="00333A82"/>
    <w:rsid w:val="00337F25"/>
    <w:rsid w:val="00343A11"/>
    <w:rsid w:val="0035102C"/>
    <w:rsid w:val="003669CA"/>
    <w:rsid w:val="00380AFB"/>
    <w:rsid w:val="003A08C5"/>
    <w:rsid w:val="003B52E0"/>
    <w:rsid w:val="003B6DA0"/>
    <w:rsid w:val="003C7809"/>
    <w:rsid w:val="003D0A03"/>
    <w:rsid w:val="003D26D5"/>
    <w:rsid w:val="003E08A8"/>
    <w:rsid w:val="003E0D25"/>
    <w:rsid w:val="003E24A3"/>
    <w:rsid w:val="003F7E53"/>
    <w:rsid w:val="00403C9A"/>
    <w:rsid w:val="00415E4F"/>
    <w:rsid w:val="00425331"/>
    <w:rsid w:val="00442AD3"/>
    <w:rsid w:val="00452FB4"/>
    <w:rsid w:val="004541BB"/>
    <w:rsid w:val="0046354E"/>
    <w:rsid w:val="00465FC3"/>
    <w:rsid w:val="00481F8C"/>
    <w:rsid w:val="004915C7"/>
    <w:rsid w:val="004A080A"/>
    <w:rsid w:val="004B6548"/>
    <w:rsid w:val="004B6D12"/>
    <w:rsid w:val="004C5F07"/>
    <w:rsid w:val="004D23EF"/>
    <w:rsid w:val="004D69D6"/>
    <w:rsid w:val="004E24AF"/>
    <w:rsid w:val="004E2908"/>
    <w:rsid w:val="004F013A"/>
    <w:rsid w:val="004F316A"/>
    <w:rsid w:val="0050508A"/>
    <w:rsid w:val="00507788"/>
    <w:rsid w:val="005156EA"/>
    <w:rsid w:val="00533D14"/>
    <w:rsid w:val="00540864"/>
    <w:rsid w:val="00542A77"/>
    <w:rsid w:val="005769A5"/>
    <w:rsid w:val="0058793A"/>
    <w:rsid w:val="0059235E"/>
    <w:rsid w:val="00594D94"/>
    <w:rsid w:val="005A130B"/>
    <w:rsid w:val="005A27DC"/>
    <w:rsid w:val="005A538D"/>
    <w:rsid w:val="005A682B"/>
    <w:rsid w:val="005E6B59"/>
    <w:rsid w:val="00605DC4"/>
    <w:rsid w:val="00615D31"/>
    <w:rsid w:val="00624859"/>
    <w:rsid w:val="00630072"/>
    <w:rsid w:val="00634815"/>
    <w:rsid w:val="00647EB1"/>
    <w:rsid w:val="00664FFB"/>
    <w:rsid w:val="0067785E"/>
    <w:rsid w:val="0068349B"/>
    <w:rsid w:val="0069150E"/>
    <w:rsid w:val="00692585"/>
    <w:rsid w:val="006A37E1"/>
    <w:rsid w:val="006A53FA"/>
    <w:rsid w:val="006B337D"/>
    <w:rsid w:val="006D50C3"/>
    <w:rsid w:val="006E0BA7"/>
    <w:rsid w:val="00701661"/>
    <w:rsid w:val="00712C5C"/>
    <w:rsid w:val="00725D4D"/>
    <w:rsid w:val="00726A2B"/>
    <w:rsid w:val="007273FE"/>
    <w:rsid w:val="00730961"/>
    <w:rsid w:val="00734F23"/>
    <w:rsid w:val="00750758"/>
    <w:rsid w:val="007638D8"/>
    <w:rsid w:val="00780BE9"/>
    <w:rsid w:val="0079533A"/>
    <w:rsid w:val="007A0D5D"/>
    <w:rsid w:val="007A4D08"/>
    <w:rsid w:val="007B0185"/>
    <w:rsid w:val="007B04E7"/>
    <w:rsid w:val="007D41BA"/>
    <w:rsid w:val="007E167E"/>
    <w:rsid w:val="0080666B"/>
    <w:rsid w:val="00815515"/>
    <w:rsid w:val="00842648"/>
    <w:rsid w:val="00852B31"/>
    <w:rsid w:val="00855777"/>
    <w:rsid w:val="0085727D"/>
    <w:rsid w:val="00862AF2"/>
    <w:rsid w:val="00864925"/>
    <w:rsid w:val="0086663E"/>
    <w:rsid w:val="00883392"/>
    <w:rsid w:val="0089423E"/>
    <w:rsid w:val="00897CC8"/>
    <w:rsid w:val="008A40F8"/>
    <w:rsid w:val="008A5FE2"/>
    <w:rsid w:val="008D01C3"/>
    <w:rsid w:val="008F5A8A"/>
    <w:rsid w:val="00902777"/>
    <w:rsid w:val="00922BA9"/>
    <w:rsid w:val="00943705"/>
    <w:rsid w:val="00944A3C"/>
    <w:rsid w:val="00945C21"/>
    <w:rsid w:val="00952BA4"/>
    <w:rsid w:val="00967E5A"/>
    <w:rsid w:val="009742A4"/>
    <w:rsid w:val="00980D7B"/>
    <w:rsid w:val="009839C5"/>
    <w:rsid w:val="00992313"/>
    <w:rsid w:val="00994A89"/>
    <w:rsid w:val="009A72F7"/>
    <w:rsid w:val="009B13FC"/>
    <w:rsid w:val="009B2033"/>
    <w:rsid w:val="009C4296"/>
    <w:rsid w:val="009E020E"/>
    <w:rsid w:val="009E032E"/>
    <w:rsid w:val="009E28CC"/>
    <w:rsid w:val="009F0AE7"/>
    <w:rsid w:val="00A21479"/>
    <w:rsid w:val="00A23FE2"/>
    <w:rsid w:val="00A351EB"/>
    <w:rsid w:val="00A3526B"/>
    <w:rsid w:val="00A40185"/>
    <w:rsid w:val="00A41881"/>
    <w:rsid w:val="00A43F11"/>
    <w:rsid w:val="00A62EF2"/>
    <w:rsid w:val="00A753CB"/>
    <w:rsid w:val="00A933DC"/>
    <w:rsid w:val="00A94249"/>
    <w:rsid w:val="00A973EE"/>
    <w:rsid w:val="00AA0A32"/>
    <w:rsid w:val="00AA43F2"/>
    <w:rsid w:val="00AA4C0D"/>
    <w:rsid w:val="00AB11B3"/>
    <w:rsid w:val="00AD4335"/>
    <w:rsid w:val="00AE2BF7"/>
    <w:rsid w:val="00AE4A6C"/>
    <w:rsid w:val="00AF0DC6"/>
    <w:rsid w:val="00AF0F58"/>
    <w:rsid w:val="00AF25C9"/>
    <w:rsid w:val="00AF3298"/>
    <w:rsid w:val="00AF744F"/>
    <w:rsid w:val="00AF772B"/>
    <w:rsid w:val="00B019F1"/>
    <w:rsid w:val="00B03329"/>
    <w:rsid w:val="00B05895"/>
    <w:rsid w:val="00B25630"/>
    <w:rsid w:val="00B45433"/>
    <w:rsid w:val="00B52141"/>
    <w:rsid w:val="00B55A3B"/>
    <w:rsid w:val="00B57AF2"/>
    <w:rsid w:val="00B81AC4"/>
    <w:rsid w:val="00B84C36"/>
    <w:rsid w:val="00B87F7C"/>
    <w:rsid w:val="00B950E5"/>
    <w:rsid w:val="00BA3AEE"/>
    <w:rsid w:val="00BB37F4"/>
    <w:rsid w:val="00BC1428"/>
    <w:rsid w:val="00BD3784"/>
    <w:rsid w:val="00BE3B11"/>
    <w:rsid w:val="00C0085D"/>
    <w:rsid w:val="00C02595"/>
    <w:rsid w:val="00C3166B"/>
    <w:rsid w:val="00C51489"/>
    <w:rsid w:val="00C57E90"/>
    <w:rsid w:val="00C60DDC"/>
    <w:rsid w:val="00C615C7"/>
    <w:rsid w:val="00C63B27"/>
    <w:rsid w:val="00C71270"/>
    <w:rsid w:val="00C72126"/>
    <w:rsid w:val="00C80B4F"/>
    <w:rsid w:val="00C82816"/>
    <w:rsid w:val="00C87640"/>
    <w:rsid w:val="00CD1E83"/>
    <w:rsid w:val="00CD7200"/>
    <w:rsid w:val="00CE0FCA"/>
    <w:rsid w:val="00CE50FF"/>
    <w:rsid w:val="00CE5A5E"/>
    <w:rsid w:val="00CF7036"/>
    <w:rsid w:val="00D06974"/>
    <w:rsid w:val="00D17BAC"/>
    <w:rsid w:val="00D20194"/>
    <w:rsid w:val="00D30863"/>
    <w:rsid w:val="00D31A9E"/>
    <w:rsid w:val="00D512FC"/>
    <w:rsid w:val="00D54714"/>
    <w:rsid w:val="00D55EDD"/>
    <w:rsid w:val="00D60394"/>
    <w:rsid w:val="00D82361"/>
    <w:rsid w:val="00D93738"/>
    <w:rsid w:val="00DA4447"/>
    <w:rsid w:val="00DB4B57"/>
    <w:rsid w:val="00DB6F41"/>
    <w:rsid w:val="00DD0F0A"/>
    <w:rsid w:val="00DD23DD"/>
    <w:rsid w:val="00E00484"/>
    <w:rsid w:val="00E02E64"/>
    <w:rsid w:val="00E073FF"/>
    <w:rsid w:val="00E10B22"/>
    <w:rsid w:val="00E25786"/>
    <w:rsid w:val="00E30FC9"/>
    <w:rsid w:val="00E32D24"/>
    <w:rsid w:val="00E33CDB"/>
    <w:rsid w:val="00E410A4"/>
    <w:rsid w:val="00E44A25"/>
    <w:rsid w:val="00E45DDF"/>
    <w:rsid w:val="00E46F99"/>
    <w:rsid w:val="00E557B4"/>
    <w:rsid w:val="00E67EA0"/>
    <w:rsid w:val="00E71602"/>
    <w:rsid w:val="00E8110B"/>
    <w:rsid w:val="00E91751"/>
    <w:rsid w:val="00E92E89"/>
    <w:rsid w:val="00EA0317"/>
    <w:rsid w:val="00EA33EB"/>
    <w:rsid w:val="00ED24C0"/>
    <w:rsid w:val="00EF0DCC"/>
    <w:rsid w:val="00F009F4"/>
    <w:rsid w:val="00F17C7F"/>
    <w:rsid w:val="00F21C4C"/>
    <w:rsid w:val="00F306E5"/>
    <w:rsid w:val="00F310E0"/>
    <w:rsid w:val="00F474AD"/>
    <w:rsid w:val="00F569F3"/>
    <w:rsid w:val="00F62DF0"/>
    <w:rsid w:val="00F644E9"/>
    <w:rsid w:val="00F72F8B"/>
    <w:rsid w:val="00F87E49"/>
    <w:rsid w:val="00F936BC"/>
    <w:rsid w:val="00F97BF1"/>
    <w:rsid w:val="00FB6A84"/>
    <w:rsid w:val="00FD7F93"/>
    <w:rsid w:val="00FF138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
  <w:shapeDefaults>
    <o:shapedefaults v:ext="edit" spidmax="1026"/>
    <o:shapelayout v:ext="edit">
      <o:idmap v:ext="edit" data="1"/>
    </o:shapelayout>
  </w:shapeDefaults>
  <w:decimalSymbol w:val="."/>
  <w:listSeparator w:val=","/>
  <w15:docId w15:val="{E3DD4AD2-BD8A-4F74-8D9B-FFBC44F05F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94A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994A89"/>
    <w:rPr>
      <w:sz w:val="16"/>
      <w:szCs w:val="16"/>
    </w:rPr>
  </w:style>
  <w:style w:type="paragraph" w:styleId="CommentText">
    <w:name w:val="annotation text"/>
    <w:basedOn w:val="Normal"/>
    <w:semiHidden/>
    <w:rsid w:val="00994A89"/>
    <w:rPr>
      <w:sz w:val="20"/>
      <w:szCs w:val="20"/>
    </w:rPr>
  </w:style>
  <w:style w:type="paragraph" w:styleId="BalloonText">
    <w:name w:val="Balloon Text"/>
    <w:basedOn w:val="Normal"/>
    <w:semiHidden/>
    <w:rsid w:val="00994A89"/>
    <w:rPr>
      <w:rFonts w:ascii="Tahoma" w:hAnsi="Tahoma" w:cs="Tahoma"/>
      <w:sz w:val="16"/>
      <w:szCs w:val="16"/>
    </w:rPr>
  </w:style>
  <w:style w:type="paragraph" w:styleId="Header">
    <w:name w:val="header"/>
    <w:basedOn w:val="Normal"/>
    <w:link w:val="HeaderChar"/>
    <w:rsid w:val="0068349B"/>
    <w:pPr>
      <w:tabs>
        <w:tab w:val="center" w:pos="4320"/>
        <w:tab w:val="right" w:pos="8640"/>
      </w:tabs>
    </w:pPr>
  </w:style>
  <w:style w:type="character" w:customStyle="1" w:styleId="HeaderChar">
    <w:name w:val="Header Char"/>
    <w:basedOn w:val="DefaultParagraphFont"/>
    <w:link w:val="Header"/>
    <w:rsid w:val="0068349B"/>
    <w:rPr>
      <w:sz w:val="24"/>
      <w:szCs w:val="24"/>
    </w:rPr>
  </w:style>
  <w:style w:type="paragraph" w:styleId="Footer">
    <w:name w:val="footer"/>
    <w:basedOn w:val="Normal"/>
    <w:link w:val="FooterChar"/>
    <w:rsid w:val="0068349B"/>
    <w:pPr>
      <w:tabs>
        <w:tab w:val="center" w:pos="4320"/>
        <w:tab w:val="right" w:pos="8640"/>
      </w:tabs>
    </w:pPr>
  </w:style>
  <w:style w:type="character" w:customStyle="1" w:styleId="FooterChar">
    <w:name w:val="Footer Char"/>
    <w:basedOn w:val="DefaultParagraphFont"/>
    <w:link w:val="Footer"/>
    <w:rsid w:val="0068349B"/>
    <w:rPr>
      <w:sz w:val="24"/>
      <w:szCs w:val="24"/>
    </w:rPr>
  </w:style>
  <w:style w:type="character" w:styleId="PageNumber">
    <w:name w:val="page number"/>
    <w:basedOn w:val="DefaultParagraphFont"/>
    <w:rsid w:val="0068349B"/>
  </w:style>
  <w:style w:type="paragraph" w:customStyle="1" w:styleId="Default">
    <w:name w:val="Default"/>
    <w:rsid w:val="00C615C7"/>
    <w:pPr>
      <w:autoSpaceDE w:val="0"/>
      <w:autoSpaceDN w:val="0"/>
      <w:adjustRightInd w:val="0"/>
    </w:pPr>
    <w:rPr>
      <w:rFonts w:ascii="Garamond" w:hAnsi="Garamond" w:cs="Garamond"/>
      <w:color w:val="000000"/>
      <w:sz w:val="24"/>
      <w:szCs w:val="24"/>
    </w:rPr>
  </w:style>
  <w:style w:type="character" w:styleId="Hyperlink">
    <w:name w:val="Hyperlink"/>
    <w:basedOn w:val="DefaultParagraphFont"/>
    <w:uiPriority w:val="99"/>
    <w:unhideWhenUsed/>
    <w:rsid w:val="003E08A8"/>
    <w:rPr>
      <w:strike w:val="0"/>
      <w:dstrike w:val="0"/>
      <w:color w:val="2A6496"/>
      <w:u w:val="none"/>
      <w:effect w:val="none"/>
      <w:shd w:val="clear" w:color="auto" w:fill="auto"/>
    </w:rPr>
  </w:style>
  <w:style w:type="paragraph" w:styleId="NormalWeb">
    <w:name w:val="Normal (Web)"/>
    <w:basedOn w:val="Normal"/>
    <w:uiPriority w:val="99"/>
    <w:unhideWhenUsed/>
    <w:rsid w:val="003E08A8"/>
    <w:pPr>
      <w:spacing w:after="158"/>
    </w:pPr>
    <w:rPr>
      <w:rFonts w:ascii="Arial" w:hAnsi="Arial" w:cs="Arial"/>
      <w:color w:val="000000"/>
      <w:sz w:val="30"/>
      <w:szCs w:val="30"/>
    </w:rPr>
  </w:style>
  <w:style w:type="paragraph" w:styleId="ListParagraph">
    <w:name w:val="List Paragraph"/>
    <w:basedOn w:val="Normal"/>
    <w:uiPriority w:val="34"/>
    <w:qFormat/>
    <w:rsid w:val="00855777"/>
    <w:pPr>
      <w:ind w:left="720"/>
      <w:contextualSpacing/>
    </w:pPr>
  </w:style>
  <w:style w:type="character" w:styleId="Strong">
    <w:name w:val="Strong"/>
    <w:basedOn w:val="DefaultParagraphFont"/>
    <w:uiPriority w:val="22"/>
    <w:qFormat/>
    <w:rsid w:val="008A5FE2"/>
    <w:rPr>
      <w:b/>
      <w:bCs/>
      <w:i w:val="0"/>
      <w:iCs w:val="0"/>
    </w:rPr>
  </w:style>
  <w:style w:type="character" w:styleId="FollowedHyperlink">
    <w:name w:val="FollowedHyperlink"/>
    <w:basedOn w:val="DefaultParagraphFont"/>
    <w:semiHidden/>
    <w:unhideWhenUsed/>
    <w:rsid w:val="004915C7"/>
    <w:rPr>
      <w:color w:val="800080" w:themeColor="followedHyperlink"/>
      <w:u w:val="single"/>
    </w:rPr>
  </w:style>
  <w:style w:type="character" w:styleId="Emphasis">
    <w:name w:val="Emphasis"/>
    <w:basedOn w:val="DefaultParagraphFont"/>
    <w:uiPriority w:val="20"/>
    <w:qFormat/>
    <w:rsid w:val="00852B31"/>
    <w:rPr>
      <w:i/>
      <w:iCs/>
    </w:rPr>
  </w:style>
  <w:style w:type="character" w:customStyle="1" w:styleId="xbe">
    <w:name w:val="_xbe"/>
    <w:basedOn w:val="DefaultParagraphFont"/>
    <w:rsid w:val="003D0A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207051">
      <w:bodyDiv w:val="1"/>
      <w:marLeft w:val="0"/>
      <w:marRight w:val="0"/>
      <w:marTop w:val="0"/>
      <w:marBottom w:val="0"/>
      <w:divBdr>
        <w:top w:val="none" w:sz="0" w:space="0" w:color="auto"/>
        <w:left w:val="none" w:sz="0" w:space="0" w:color="auto"/>
        <w:bottom w:val="none" w:sz="0" w:space="0" w:color="auto"/>
        <w:right w:val="none" w:sz="0" w:space="0" w:color="auto"/>
      </w:divBdr>
      <w:divsChild>
        <w:div w:id="1660421937">
          <w:marLeft w:val="0"/>
          <w:marRight w:val="0"/>
          <w:marTop w:val="0"/>
          <w:marBottom w:val="0"/>
          <w:divBdr>
            <w:top w:val="none" w:sz="0" w:space="0" w:color="auto"/>
            <w:left w:val="none" w:sz="0" w:space="0" w:color="auto"/>
            <w:bottom w:val="none" w:sz="0" w:space="0" w:color="auto"/>
            <w:right w:val="none" w:sz="0" w:space="0" w:color="auto"/>
          </w:divBdr>
        </w:div>
        <w:div w:id="1952514615">
          <w:marLeft w:val="0"/>
          <w:marRight w:val="0"/>
          <w:marTop w:val="0"/>
          <w:marBottom w:val="0"/>
          <w:divBdr>
            <w:top w:val="none" w:sz="0" w:space="0" w:color="auto"/>
            <w:left w:val="none" w:sz="0" w:space="0" w:color="auto"/>
            <w:bottom w:val="none" w:sz="0" w:space="0" w:color="auto"/>
            <w:right w:val="none" w:sz="0" w:space="0" w:color="auto"/>
          </w:divBdr>
        </w:div>
      </w:divsChild>
    </w:div>
    <w:div w:id="418792581">
      <w:bodyDiv w:val="1"/>
      <w:marLeft w:val="0"/>
      <w:marRight w:val="0"/>
      <w:marTop w:val="0"/>
      <w:marBottom w:val="0"/>
      <w:divBdr>
        <w:top w:val="none" w:sz="0" w:space="0" w:color="auto"/>
        <w:left w:val="none" w:sz="0" w:space="0" w:color="auto"/>
        <w:bottom w:val="none" w:sz="0" w:space="0" w:color="auto"/>
        <w:right w:val="none" w:sz="0" w:space="0" w:color="auto"/>
      </w:divBdr>
      <w:divsChild>
        <w:div w:id="1406028566">
          <w:marLeft w:val="0"/>
          <w:marRight w:val="0"/>
          <w:marTop w:val="0"/>
          <w:marBottom w:val="0"/>
          <w:divBdr>
            <w:top w:val="none" w:sz="0" w:space="0" w:color="auto"/>
            <w:left w:val="none" w:sz="0" w:space="0" w:color="auto"/>
            <w:bottom w:val="none" w:sz="0" w:space="0" w:color="auto"/>
            <w:right w:val="none" w:sz="0" w:space="0" w:color="auto"/>
          </w:divBdr>
          <w:divsChild>
            <w:div w:id="652485700">
              <w:marLeft w:val="0"/>
              <w:marRight w:val="0"/>
              <w:marTop w:val="0"/>
              <w:marBottom w:val="0"/>
              <w:divBdr>
                <w:top w:val="none" w:sz="0" w:space="0" w:color="auto"/>
                <w:left w:val="none" w:sz="0" w:space="0" w:color="auto"/>
                <w:bottom w:val="none" w:sz="0" w:space="0" w:color="auto"/>
                <w:right w:val="none" w:sz="0" w:space="0" w:color="auto"/>
              </w:divBdr>
              <w:divsChild>
                <w:div w:id="1501656630">
                  <w:marLeft w:val="0"/>
                  <w:marRight w:val="0"/>
                  <w:marTop w:val="0"/>
                  <w:marBottom w:val="0"/>
                  <w:divBdr>
                    <w:top w:val="none" w:sz="0" w:space="0" w:color="auto"/>
                    <w:left w:val="none" w:sz="0" w:space="0" w:color="auto"/>
                    <w:bottom w:val="none" w:sz="0" w:space="0" w:color="auto"/>
                    <w:right w:val="none" w:sz="0" w:space="0" w:color="auto"/>
                  </w:divBdr>
                  <w:divsChild>
                    <w:div w:id="2143573607">
                      <w:marLeft w:val="0"/>
                      <w:marRight w:val="0"/>
                      <w:marTop w:val="0"/>
                      <w:marBottom w:val="0"/>
                      <w:divBdr>
                        <w:top w:val="single" w:sz="2" w:space="0" w:color="6688A8"/>
                        <w:left w:val="single" w:sz="6" w:space="0" w:color="6688A8"/>
                        <w:bottom w:val="single" w:sz="6" w:space="0" w:color="6688A8"/>
                        <w:right w:val="single" w:sz="6" w:space="0" w:color="6688A8"/>
                      </w:divBdr>
                      <w:divsChild>
                        <w:div w:id="66852212">
                          <w:marLeft w:val="0"/>
                          <w:marRight w:val="0"/>
                          <w:marTop w:val="0"/>
                          <w:marBottom w:val="0"/>
                          <w:divBdr>
                            <w:top w:val="none" w:sz="0" w:space="0" w:color="auto"/>
                            <w:left w:val="none" w:sz="0" w:space="0" w:color="auto"/>
                            <w:bottom w:val="none" w:sz="0" w:space="0" w:color="auto"/>
                            <w:right w:val="none" w:sz="0" w:space="0" w:color="auto"/>
                          </w:divBdr>
                          <w:divsChild>
                            <w:div w:id="30115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8936803">
      <w:bodyDiv w:val="1"/>
      <w:marLeft w:val="0"/>
      <w:marRight w:val="0"/>
      <w:marTop w:val="0"/>
      <w:marBottom w:val="0"/>
      <w:divBdr>
        <w:top w:val="none" w:sz="0" w:space="0" w:color="auto"/>
        <w:left w:val="none" w:sz="0" w:space="0" w:color="auto"/>
        <w:bottom w:val="none" w:sz="0" w:space="0" w:color="auto"/>
        <w:right w:val="none" w:sz="0" w:space="0" w:color="auto"/>
      </w:divBdr>
      <w:divsChild>
        <w:div w:id="1289976004">
          <w:marLeft w:val="0"/>
          <w:marRight w:val="0"/>
          <w:marTop w:val="0"/>
          <w:marBottom w:val="0"/>
          <w:divBdr>
            <w:top w:val="none" w:sz="0" w:space="0" w:color="auto"/>
            <w:left w:val="none" w:sz="0" w:space="0" w:color="auto"/>
            <w:bottom w:val="none" w:sz="0" w:space="0" w:color="auto"/>
            <w:right w:val="none" w:sz="0" w:space="0" w:color="auto"/>
          </w:divBdr>
          <w:divsChild>
            <w:div w:id="1972246084">
              <w:marLeft w:val="0"/>
              <w:marRight w:val="0"/>
              <w:marTop w:val="0"/>
              <w:marBottom w:val="0"/>
              <w:divBdr>
                <w:top w:val="none" w:sz="0" w:space="0" w:color="auto"/>
                <w:left w:val="none" w:sz="0" w:space="0" w:color="auto"/>
                <w:bottom w:val="none" w:sz="0" w:space="0" w:color="auto"/>
                <w:right w:val="none" w:sz="0" w:space="0" w:color="auto"/>
              </w:divBdr>
              <w:divsChild>
                <w:div w:id="767504207">
                  <w:marLeft w:val="0"/>
                  <w:marRight w:val="0"/>
                  <w:marTop w:val="0"/>
                  <w:marBottom w:val="0"/>
                  <w:divBdr>
                    <w:top w:val="none" w:sz="0" w:space="0" w:color="auto"/>
                    <w:left w:val="none" w:sz="0" w:space="0" w:color="auto"/>
                    <w:bottom w:val="none" w:sz="0" w:space="0" w:color="auto"/>
                    <w:right w:val="none" w:sz="0" w:space="0" w:color="auto"/>
                  </w:divBdr>
                  <w:divsChild>
                    <w:div w:id="394860333">
                      <w:marLeft w:val="0"/>
                      <w:marRight w:val="0"/>
                      <w:marTop w:val="0"/>
                      <w:marBottom w:val="0"/>
                      <w:divBdr>
                        <w:top w:val="none" w:sz="0" w:space="0" w:color="auto"/>
                        <w:left w:val="none" w:sz="0" w:space="0" w:color="auto"/>
                        <w:bottom w:val="none" w:sz="0" w:space="0" w:color="auto"/>
                        <w:right w:val="none" w:sz="0" w:space="0" w:color="auto"/>
                      </w:divBdr>
                      <w:divsChild>
                        <w:div w:id="750851781">
                          <w:marLeft w:val="0"/>
                          <w:marRight w:val="0"/>
                          <w:marTop w:val="0"/>
                          <w:marBottom w:val="0"/>
                          <w:divBdr>
                            <w:top w:val="none" w:sz="0" w:space="0" w:color="auto"/>
                            <w:left w:val="none" w:sz="0" w:space="0" w:color="auto"/>
                            <w:bottom w:val="none" w:sz="0" w:space="0" w:color="auto"/>
                            <w:right w:val="none" w:sz="0" w:space="0" w:color="auto"/>
                          </w:divBdr>
                          <w:divsChild>
                            <w:div w:id="70117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9696075">
      <w:bodyDiv w:val="1"/>
      <w:marLeft w:val="0"/>
      <w:marRight w:val="0"/>
      <w:marTop w:val="0"/>
      <w:marBottom w:val="0"/>
      <w:divBdr>
        <w:top w:val="none" w:sz="0" w:space="0" w:color="auto"/>
        <w:left w:val="none" w:sz="0" w:space="0" w:color="auto"/>
        <w:bottom w:val="none" w:sz="0" w:space="0" w:color="auto"/>
        <w:right w:val="none" w:sz="0" w:space="0" w:color="auto"/>
      </w:divBdr>
      <w:divsChild>
        <w:div w:id="1364017688">
          <w:marLeft w:val="0"/>
          <w:marRight w:val="0"/>
          <w:marTop w:val="0"/>
          <w:marBottom w:val="0"/>
          <w:divBdr>
            <w:top w:val="none" w:sz="0" w:space="0" w:color="auto"/>
            <w:left w:val="none" w:sz="0" w:space="0" w:color="auto"/>
            <w:bottom w:val="none" w:sz="0" w:space="0" w:color="auto"/>
            <w:right w:val="none" w:sz="0" w:space="0" w:color="auto"/>
          </w:divBdr>
          <w:divsChild>
            <w:div w:id="989478185">
              <w:marLeft w:val="0"/>
              <w:marRight w:val="0"/>
              <w:marTop w:val="0"/>
              <w:marBottom w:val="0"/>
              <w:divBdr>
                <w:top w:val="none" w:sz="0" w:space="0" w:color="auto"/>
                <w:left w:val="none" w:sz="0" w:space="0" w:color="auto"/>
                <w:bottom w:val="none" w:sz="0" w:space="0" w:color="auto"/>
                <w:right w:val="none" w:sz="0" w:space="0" w:color="auto"/>
              </w:divBdr>
            </w:div>
            <w:div w:id="1467891781">
              <w:marLeft w:val="0"/>
              <w:marRight w:val="0"/>
              <w:marTop w:val="0"/>
              <w:marBottom w:val="0"/>
              <w:divBdr>
                <w:top w:val="none" w:sz="0" w:space="0" w:color="auto"/>
                <w:left w:val="none" w:sz="0" w:space="0" w:color="auto"/>
                <w:bottom w:val="none" w:sz="0" w:space="0" w:color="auto"/>
                <w:right w:val="none" w:sz="0" w:space="0" w:color="auto"/>
              </w:divBdr>
            </w:div>
            <w:div w:id="78624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526354">
      <w:bodyDiv w:val="1"/>
      <w:marLeft w:val="0"/>
      <w:marRight w:val="0"/>
      <w:marTop w:val="0"/>
      <w:marBottom w:val="0"/>
      <w:divBdr>
        <w:top w:val="none" w:sz="0" w:space="0" w:color="auto"/>
        <w:left w:val="none" w:sz="0" w:space="0" w:color="auto"/>
        <w:bottom w:val="none" w:sz="0" w:space="0" w:color="auto"/>
        <w:right w:val="none" w:sz="0" w:space="0" w:color="auto"/>
      </w:divBdr>
      <w:divsChild>
        <w:div w:id="272902729">
          <w:marLeft w:val="0"/>
          <w:marRight w:val="0"/>
          <w:marTop w:val="0"/>
          <w:marBottom w:val="0"/>
          <w:divBdr>
            <w:top w:val="none" w:sz="0" w:space="0" w:color="auto"/>
            <w:left w:val="none" w:sz="0" w:space="0" w:color="auto"/>
            <w:bottom w:val="none" w:sz="0" w:space="0" w:color="auto"/>
            <w:right w:val="none" w:sz="0" w:space="0" w:color="auto"/>
          </w:divBdr>
          <w:divsChild>
            <w:div w:id="1276715174">
              <w:marLeft w:val="0"/>
              <w:marRight w:val="0"/>
              <w:marTop w:val="0"/>
              <w:marBottom w:val="0"/>
              <w:divBdr>
                <w:top w:val="none" w:sz="0" w:space="0" w:color="auto"/>
                <w:left w:val="none" w:sz="0" w:space="0" w:color="auto"/>
                <w:bottom w:val="none" w:sz="0" w:space="0" w:color="auto"/>
                <w:right w:val="none" w:sz="0" w:space="0" w:color="auto"/>
              </w:divBdr>
              <w:divsChild>
                <w:div w:id="1057171941">
                  <w:marLeft w:val="0"/>
                  <w:marRight w:val="0"/>
                  <w:marTop w:val="195"/>
                  <w:marBottom w:val="0"/>
                  <w:divBdr>
                    <w:top w:val="none" w:sz="0" w:space="0" w:color="auto"/>
                    <w:left w:val="none" w:sz="0" w:space="0" w:color="auto"/>
                    <w:bottom w:val="none" w:sz="0" w:space="0" w:color="auto"/>
                    <w:right w:val="none" w:sz="0" w:space="0" w:color="auto"/>
                  </w:divBdr>
                  <w:divsChild>
                    <w:div w:id="740254031">
                      <w:marLeft w:val="0"/>
                      <w:marRight w:val="0"/>
                      <w:marTop w:val="0"/>
                      <w:marBottom w:val="0"/>
                      <w:divBdr>
                        <w:top w:val="none" w:sz="0" w:space="0" w:color="auto"/>
                        <w:left w:val="none" w:sz="0" w:space="0" w:color="auto"/>
                        <w:bottom w:val="none" w:sz="0" w:space="0" w:color="auto"/>
                        <w:right w:val="none" w:sz="0" w:space="0" w:color="auto"/>
                      </w:divBdr>
                      <w:divsChild>
                        <w:div w:id="12400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8157068">
      <w:bodyDiv w:val="1"/>
      <w:marLeft w:val="0"/>
      <w:marRight w:val="0"/>
      <w:marTop w:val="0"/>
      <w:marBottom w:val="0"/>
      <w:divBdr>
        <w:top w:val="none" w:sz="0" w:space="0" w:color="auto"/>
        <w:left w:val="none" w:sz="0" w:space="0" w:color="auto"/>
        <w:bottom w:val="none" w:sz="0" w:space="0" w:color="auto"/>
        <w:right w:val="none" w:sz="0" w:space="0" w:color="auto"/>
      </w:divBdr>
    </w:div>
    <w:div w:id="1510750267">
      <w:bodyDiv w:val="1"/>
      <w:marLeft w:val="0"/>
      <w:marRight w:val="0"/>
      <w:marTop w:val="0"/>
      <w:marBottom w:val="0"/>
      <w:divBdr>
        <w:top w:val="none" w:sz="0" w:space="0" w:color="auto"/>
        <w:left w:val="none" w:sz="0" w:space="0" w:color="auto"/>
        <w:bottom w:val="none" w:sz="0" w:space="0" w:color="auto"/>
        <w:right w:val="none" w:sz="0" w:space="0" w:color="auto"/>
      </w:divBdr>
    </w:div>
    <w:div w:id="1801919716">
      <w:bodyDiv w:val="1"/>
      <w:marLeft w:val="0"/>
      <w:marRight w:val="0"/>
      <w:marTop w:val="0"/>
      <w:marBottom w:val="0"/>
      <w:divBdr>
        <w:top w:val="none" w:sz="0" w:space="0" w:color="auto"/>
        <w:left w:val="none" w:sz="0" w:space="0" w:color="auto"/>
        <w:bottom w:val="none" w:sz="0" w:space="0" w:color="auto"/>
        <w:right w:val="none" w:sz="0" w:space="0" w:color="auto"/>
      </w:divBdr>
      <w:divsChild>
        <w:div w:id="1665861835">
          <w:marLeft w:val="0"/>
          <w:marRight w:val="0"/>
          <w:marTop w:val="0"/>
          <w:marBottom w:val="0"/>
          <w:divBdr>
            <w:top w:val="none" w:sz="0" w:space="0" w:color="auto"/>
            <w:left w:val="none" w:sz="0" w:space="0" w:color="auto"/>
            <w:bottom w:val="none" w:sz="0" w:space="0" w:color="auto"/>
            <w:right w:val="none" w:sz="0" w:space="0" w:color="auto"/>
          </w:divBdr>
          <w:divsChild>
            <w:div w:id="1477453405">
              <w:marLeft w:val="-225"/>
              <w:marRight w:val="-225"/>
              <w:marTop w:val="0"/>
              <w:marBottom w:val="0"/>
              <w:divBdr>
                <w:top w:val="none" w:sz="0" w:space="0" w:color="auto"/>
                <w:left w:val="none" w:sz="0" w:space="0" w:color="auto"/>
                <w:bottom w:val="none" w:sz="0" w:space="0" w:color="auto"/>
                <w:right w:val="none" w:sz="0" w:space="0" w:color="auto"/>
              </w:divBdr>
              <w:divsChild>
                <w:div w:id="73821944">
                  <w:marLeft w:val="0"/>
                  <w:marRight w:val="0"/>
                  <w:marTop w:val="0"/>
                  <w:marBottom w:val="0"/>
                  <w:divBdr>
                    <w:top w:val="none" w:sz="0" w:space="0" w:color="auto"/>
                    <w:left w:val="none" w:sz="0" w:space="0" w:color="auto"/>
                    <w:bottom w:val="none" w:sz="0" w:space="0" w:color="auto"/>
                    <w:right w:val="none" w:sz="0" w:space="0" w:color="auto"/>
                  </w:divBdr>
                  <w:divsChild>
                    <w:div w:id="1791780981">
                      <w:marLeft w:val="0"/>
                      <w:marRight w:val="0"/>
                      <w:marTop w:val="0"/>
                      <w:marBottom w:val="0"/>
                      <w:divBdr>
                        <w:top w:val="none" w:sz="0" w:space="0" w:color="auto"/>
                        <w:left w:val="none" w:sz="0" w:space="0" w:color="auto"/>
                        <w:bottom w:val="none" w:sz="0" w:space="0" w:color="auto"/>
                        <w:right w:val="none" w:sz="0" w:space="0" w:color="auto"/>
                      </w:divBdr>
                      <w:divsChild>
                        <w:div w:id="291327621">
                          <w:marLeft w:val="0"/>
                          <w:marRight w:val="0"/>
                          <w:marTop w:val="0"/>
                          <w:marBottom w:val="0"/>
                          <w:divBdr>
                            <w:top w:val="none" w:sz="0" w:space="0" w:color="auto"/>
                            <w:left w:val="none" w:sz="0" w:space="0" w:color="auto"/>
                            <w:bottom w:val="none" w:sz="0" w:space="0" w:color="auto"/>
                            <w:right w:val="none" w:sz="0" w:space="0" w:color="auto"/>
                          </w:divBdr>
                          <w:divsChild>
                            <w:div w:id="800609580">
                              <w:marLeft w:val="0"/>
                              <w:marRight w:val="0"/>
                              <w:marTop w:val="0"/>
                              <w:marBottom w:val="0"/>
                              <w:divBdr>
                                <w:top w:val="none" w:sz="0" w:space="0" w:color="auto"/>
                                <w:left w:val="none" w:sz="0" w:space="0" w:color="auto"/>
                                <w:bottom w:val="none" w:sz="0" w:space="0" w:color="auto"/>
                                <w:right w:val="none" w:sz="0" w:space="0" w:color="auto"/>
                              </w:divBdr>
                              <w:divsChild>
                                <w:div w:id="18541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5439668">
      <w:bodyDiv w:val="1"/>
      <w:marLeft w:val="0"/>
      <w:marRight w:val="0"/>
      <w:marTop w:val="0"/>
      <w:marBottom w:val="0"/>
      <w:divBdr>
        <w:top w:val="none" w:sz="0" w:space="0" w:color="auto"/>
        <w:left w:val="none" w:sz="0" w:space="0" w:color="auto"/>
        <w:bottom w:val="none" w:sz="0" w:space="0" w:color="auto"/>
        <w:right w:val="none" w:sz="0" w:space="0" w:color="auto"/>
      </w:divBdr>
      <w:divsChild>
        <w:div w:id="270288227">
          <w:marLeft w:val="0"/>
          <w:marRight w:val="0"/>
          <w:marTop w:val="0"/>
          <w:marBottom w:val="0"/>
          <w:divBdr>
            <w:top w:val="none" w:sz="0" w:space="0" w:color="auto"/>
            <w:left w:val="none" w:sz="0" w:space="0" w:color="auto"/>
            <w:bottom w:val="none" w:sz="0" w:space="0" w:color="auto"/>
            <w:right w:val="none" w:sz="0" w:space="0" w:color="auto"/>
          </w:divBdr>
          <w:divsChild>
            <w:div w:id="947127690">
              <w:marLeft w:val="-225"/>
              <w:marRight w:val="-225"/>
              <w:marTop w:val="0"/>
              <w:marBottom w:val="0"/>
              <w:divBdr>
                <w:top w:val="none" w:sz="0" w:space="0" w:color="auto"/>
                <w:left w:val="none" w:sz="0" w:space="0" w:color="auto"/>
                <w:bottom w:val="none" w:sz="0" w:space="0" w:color="auto"/>
                <w:right w:val="none" w:sz="0" w:space="0" w:color="auto"/>
              </w:divBdr>
              <w:divsChild>
                <w:div w:id="1849364322">
                  <w:marLeft w:val="0"/>
                  <w:marRight w:val="0"/>
                  <w:marTop w:val="0"/>
                  <w:marBottom w:val="0"/>
                  <w:divBdr>
                    <w:top w:val="none" w:sz="0" w:space="0" w:color="auto"/>
                    <w:left w:val="none" w:sz="0" w:space="0" w:color="auto"/>
                    <w:bottom w:val="none" w:sz="0" w:space="0" w:color="auto"/>
                    <w:right w:val="none" w:sz="0" w:space="0" w:color="auto"/>
                  </w:divBdr>
                  <w:divsChild>
                    <w:div w:id="774708849">
                      <w:marLeft w:val="0"/>
                      <w:marRight w:val="0"/>
                      <w:marTop w:val="0"/>
                      <w:marBottom w:val="0"/>
                      <w:divBdr>
                        <w:top w:val="none" w:sz="0" w:space="0" w:color="auto"/>
                        <w:left w:val="none" w:sz="0" w:space="0" w:color="auto"/>
                        <w:bottom w:val="none" w:sz="0" w:space="0" w:color="auto"/>
                        <w:right w:val="none" w:sz="0" w:space="0" w:color="auto"/>
                      </w:divBdr>
                      <w:divsChild>
                        <w:div w:id="2027632922">
                          <w:marLeft w:val="0"/>
                          <w:marRight w:val="0"/>
                          <w:marTop w:val="0"/>
                          <w:marBottom w:val="0"/>
                          <w:divBdr>
                            <w:top w:val="none" w:sz="0" w:space="0" w:color="auto"/>
                            <w:left w:val="none" w:sz="0" w:space="0" w:color="auto"/>
                            <w:bottom w:val="none" w:sz="0" w:space="0" w:color="auto"/>
                            <w:right w:val="none" w:sz="0" w:space="0" w:color="auto"/>
                          </w:divBdr>
                          <w:divsChild>
                            <w:div w:id="929655401">
                              <w:marLeft w:val="0"/>
                              <w:marRight w:val="0"/>
                              <w:marTop w:val="0"/>
                              <w:marBottom w:val="0"/>
                              <w:divBdr>
                                <w:top w:val="none" w:sz="0" w:space="0" w:color="auto"/>
                                <w:left w:val="none" w:sz="0" w:space="0" w:color="auto"/>
                                <w:bottom w:val="none" w:sz="0" w:space="0" w:color="auto"/>
                                <w:right w:val="none" w:sz="0" w:space="0" w:color="auto"/>
                              </w:divBdr>
                              <w:divsChild>
                                <w:div w:id="178199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hyperlink" Target="http://www.yesvets.org"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dva.wa.gov"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worksourcewa.com"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package" Target="embeddings/Microsoft_PowerPoint_Presentation1.ppt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028F43-FC0A-4923-9E40-F459997A3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TotalTime>
  <Pages>4</Pages>
  <Words>1133</Words>
  <Characters>7050</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Meeting Minutes Sample</vt:lpstr>
    </vt:vector>
  </TitlesOfParts>
  <Company>Event Management Tales</Company>
  <LinksUpToDate>false</LinksUpToDate>
  <CharactersWithSpaces>8167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Meeting Minutes Sample</dc:title>
  <dc:creator>Event Management Tales</dc:creator>
  <cp:lastModifiedBy>Narciso, Lisa (DVA)</cp:lastModifiedBy>
  <cp:revision>9</cp:revision>
  <dcterms:created xsi:type="dcterms:W3CDTF">2017-11-21T14:39:00Z</dcterms:created>
  <dcterms:modified xsi:type="dcterms:W3CDTF">2017-11-29T18:51:00Z</dcterms:modified>
</cp:coreProperties>
</file>