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5F" w:rsidRDefault="0097765F">
      <w:bookmarkStart w:id="0" w:name="_GoBack"/>
      <w:r w:rsidRPr="0097765F">
        <w:drawing>
          <wp:inline distT="0" distB="0" distL="0" distR="0" wp14:anchorId="751F137D" wp14:editId="40024589">
            <wp:extent cx="8401050" cy="5623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3672" cy="5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765F" w:rsidSect="009776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5F"/>
    <w:rsid w:val="009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44961-8E1B-4DFB-AF4D-1099BBE7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Rafael (DVA)</dc:creator>
  <cp:keywords/>
  <dc:description/>
  <cp:lastModifiedBy>Lozano, Rafael (DVA)</cp:lastModifiedBy>
  <cp:revision>1</cp:revision>
  <dcterms:created xsi:type="dcterms:W3CDTF">2021-09-02T20:32:00Z</dcterms:created>
  <dcterms:modified xsi:type="dcterms:W3CDTF">2021-09-02T20:33:00Z</dcterms:modified>
</cp:coreProperties>
</file>